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770" w:rsidRPr="00587D5D" w:rsidRDefault="00097770" w:rsidP="00666F0B">
      <w:pPr>
        <w:widowControl w:val="0"/>
        <w:jc w:val="both"/>
        <w:rPr>
          <w:rStyle w:val="Hyperlink"/>
          <w:rFonts w:asciiTheme="minorHAnsi" w:eastAsiaTheme="minorHAnsi" w:hAnsiTheme="minorHAnsi" w:cstheme="minorBidi"/>
          <w:b/>
          <w:color w:val="auto"/>
          <w:kern w:val="0"/>
          <w:u w:val="none"/>
        </w:rPr>
      </w:pPr>
    </w:p>
    <w:p w:rsidR="00BB2F22" w:rsidRPr="00587D5D" w:rsidRDefault="00F55702" w:rsidP="00666F0B">
      <w:pPr>
        <w:pStyle w:val="Listenabsatz"/>
        <w:widowControl w:val="0"/>
        <w:numPr>
          <w:ilvl w:val="0"/>
          <w:numId w:val="22"/>
        </w:numPr>
        <w:jc w:val="both"/>
        <w:rPr>
          <w:rStyle w:val="Hyperlink"/>
          <w:rFonts w:asciiTheme="minorHAnsi" w:eastAsiaTheme="minorHAnsi" w:hAnsiTheme="minorHAnsi" w:cstheme="minorBidi"/>
          <w:b/>
          <w:color w:val="auto"/>
          <w:kern w:val="0"/>
          <w:u w:val="none"/>
        </w:rPr>
      </w:pPr>
      <w:r w:rsidRPr="00587D5D">
        <w:rPr>
          <w:rStyle w:val="Hyperlink"/>
          <w:rFonts w:asciiTheme="minorHAnsi" w:eastAsiaTheme="minorHAnsi" w:hAnsiTheme="minorHAnsi" w:cstheme="minorBidi"/>
          <w:b/>
          <w:color w:val="auto"/>
          <w:kern w:val="0"/>
          <w:u w:val="none"/>
        </w:rPr>
        <w:t>Überblick Par</w:t>
      </w:r>
      <w:r w:rsidR="00F65B96" w:rsidRPr="00587D5D">
        <w:rPr>
          <w:rStyle w:val="Hyperlink"/>
          <w:rFonts w:asciiTheme="minorHAnsi" w:eastAsiaTheme="minorHAnsi" w:hAnsiTheme="minorHAnsi" w:cstheme="minorBidi"/>
          <w:b/>
          <w:color w:val="auto"/>
          <w:kern w:val="0"/>
          <w:u w:val="none"/>
        </w:rPr>
        <w:t>t</w:t>
      </w:r>
      <w:r w:rsidRPr="00587D5D">
        <w:rPr>
          <w:rStyle w:val="Hyperlink"/>
          <w:rFonts w:asciiTheme="minorHAnsi" w:eastAsiaTheme="minorHAnsi" w:hAnsiTheme="minorHAnsi" w:cstheme="minorBidi"/>
          <w:b/>
          <w:color w:val="auto"/>
          <w:kern w:val="0"/>
          <w:u w:val="none"/>
        </w:rPr>
        <w:t>n</w:t>
      </w:r>
      <w:r w:rsidR="00F65B96" w:rsidRPr="00587D5D">
        <w:rPr>
          <w:rStyle w:val="Hyperlink"/>
          <w:rFonts w:asciiTheme="minorHAnsi" w:eastAsiaTheme="minorHAnsi" w:hAnsiTheme="minorHAnsi" w:cstheme="minorBidi"/>
          <w:b/>
          <w:color w:val="auto"/>
          <w:kern w:val="0"/>
          <w:u w:val="none"/>
        </w:rPr>
        <w:t xml:space="preserve">er von United </w:t>
      </w:r>
      <w:proofErr w:type="spellStart"/>
      <w:r w:rsidR="00F65B96" w:rsidRPr="00587D5D">
        <w:rPr>
          <w:rStyle w:val="Hyperlink"/>
          <w:rFonts w:asciiTheme="minorHAnsi" w:eastAsiaTheme="minorHAnsi" w:hAnsiTheme="minorHAnsi" w:cstheme="minorBidi"/>
          <w:b/>
          <w:color w:val="auto"/>
          <w:kern w:val="0"/>
          <w:u w:val="none"/>
        </w:rPr>
        <w:t>Against</w:t>
      </w:r>
      <w:proofErr w:type="spellEnd"/>
      <w:r w:rsidR="00F65B96" w:rsidRPr="00587D5D">
        <w:rPr>
          <w:rStyle w:val="Hyperlink"/>
          <w:rFonts w:asciiTheme="minorHAnsi" w:eastAsiaTheme="minorHAnsi" w:hAnsiTheme="minorHAnsi" w:cstheme="minorBidi"/>
          <w:b/>
          <w:color w:val="auto"/>
          <w:kern w:val="0"/>
          <w:u w:val="none"/>
        </w:rPr>
        <w:t xml:space="preserve"> </w:t>
      </w:r>
      <w:proofErr w:type="spellStart"/>
      <w:r w:rsidR="00F65B96" w:rsidRPr="00587D5D">
        <w:rPr>
          <w:rStyle w:val="Hyperlink"/>
          <w:rFonts w:asciiTheme="minorHAnsi" w:eastAsiaTheme="minorHAnsi" w:hAnsiTheme="minorHAnsi" w:cstheme="minorBidi"/>
          <w:b/>
          <w:color w:val="auto"/>
          <w:kern w:val="0"/>
          <w:u w:val="none"/>
        </w:rPr>
        <w:t>Waste</w:t>
      </w:r>
      <w:proofErr w:type="spellEnd"/>
    </w:p>
    <w:p w:rsidR="00BB2F22" w:rsidRPr="00587D5D" w:rsidRDefault="00F65B96" w:rsidP="00666F0B">
      <w:pPr>
        <w:pStyle w:val="Listenabsatz"/>
        <w:widowControl w:val="0"/>
        <w:numPr>
          <w:ilvl w:val="0"/>
          <w:numId w:val="22"/>
        </w:numPr>
        <w:jc w:val="both"/>
        <w:rPr>
          <w:rStyle w:val="Hyperlink"/>
          <w:rFonts w:asciiTheme="minorHAnsi" w:eastAsiaTheme="minorHAnsi" w:hAnsiTheme="minorHAnsi" w:cstheme="minorBidi"/>
          <w:b/>
          <w:color w:val="auto"/>
          <w:kern w:val="0"/>
          <w:u w:val="none"/>
        </w:rPr>
      </w:pPr>
      <w:r w:rsidRPr="00587D5D">
        <w:rPr>
          <w:rStyle w:val="Hyperlink"/>
          <w:rFonts w:asciiTheme="minorHAnsi" w:eastAsiaTheme="minorHAnsi" w:hAnsiTheme="minorHAnsi" w:cstheme="minorBidi"/>
          <w:b/>
          <w:color w:val="auto"/>
          <w:kern w:val="0"/>
          <w:u w:val="none"/>
        </w:rPr>
        <w:t>S</w:t>
      </w:r>
      <w:r w:rsidR="00BB2F22" w:rsidRPr="00587D5D">
        <w:rPr>
          <w:rStyle w:val="Hyperlink"/>
          <w:rFonts w:asciiTheme="minorHAnsi" w:eastAsiaTheme="minorHAnsi" w:hAnsiTheme="minorHAnsi" w:cstheme="minorBidi"/>
          <w:b/>
          <w:color w:val="auto"/>
          <w:kern w:val="0"/>
          <w:u w:val="none"/>
        </w:rPr>
        <w:t>teirische Partnerstandorte</w:t>
      </w:r>
    </w:p>
    <w:p w:rsidR="00BB2F22" w:rsidRPr="00FB451D" w:rsidRDefault="00BB2F22" w:rsidP="00FB451D">
      <w:pPr>
        <w:pStyle w:val="Listenabsatz"/>
        <w:widowControl w:val="0"/>
        <w:numPr>
          <w:ilvl w:val="0"/>
          <w:numId w:val="22"/>
        </w:numPr>
        <w:jc w:val="both"/>
        <w:rPr>
          <w:rStyle w:val="Hyperlink"/>
          <w:rFonts w:asciiTheme="minorHAnsi" w:eastAsiaTheme="minorHAnsi" w:hAnsiTheme="minorHAnsi" w:cstheme="minorBidi"/>
          <w:b/>
          <w:color w:val="auto"/>
          <w:kern w:val="0"/>
          <w:u w:val="none"/>
        </w:rPr>
      </w:pPr>
      <w:r w:rsidRPr="00587D5D">
        <w:rPr>
          <w:rStyle w:val="Hyperlink"/>
          <w:rFonts w:asciiTheme="minorHAnsi" w:eastAsiaTheme="minorHAnsi" w:hAnsiTheme="minorHAnsi" w:cstheme="minorBidi"/>
          <w:b/>
          <w:color w:val="auto"/>
          <w:kern w:val="0"/>
          <w:u w:val="none"/>
        </w:rPr>
        <w:t>Zahlen und Fakten</w:t>
      </w:r>
      <w:r w:rsidR="00FB451D">
        <w:rPr>
          <w:rStyle w:val="Hyperlink"/>
          <w:rFonts w:asciiTheme="minorHAnsi" w:eastAsiaTheme="minorHAnsi" w:hAnsiTheme="minorHAnsi" w:cstheme="minorBidi"/>
          <w:b/>
          <w:color w:val="auto"/>
          <w:kern w:val="0"/>
          <w:u w:val="none"/>
        </w:rPr>
        <w:t xml:space="preserve">, </w:t>
      </w:r>
      <w:bookmarkStart w:id="0" w:name="_GoBack"/>
      <w:bookmarkEnd w:id="0"/>
      <w:r w:rsidRPr="00FB451D">
        <w:rPr>
          <w:rStyle w:val="Hyperlink"/>
          <w:rFonts w:asciiTheme="minorHAnsi" w:eastAsiaTheme="minorHAnsi" w:hAnsiTheme="minorHAnsi" w:cstheme="minorBidi"/>
          <w:b/>
          <w:color w:val="auto"/>
          <w:kern w:val="0"/>
          <w:u w:val="none"/>
        </w:rPr>
        <w:t xml:space="preserve">Maßnahmenkatalog für weniger Lebensmittelabfall </w:t>
      </w:r>
    </w:p>
    <w:p w:rsidR="0022427F" w:rsidRPr="00587D5D" w:rsidRDefault="0022427F" w:rsidP="00666F0B">
      <w:pPr>
        <w:widowControl w:val="0"/>
        <w:jc w:val="both"/>
        <w:rPr>
          <w:rStyle w:val="Hyperlink"/>
          <w:rFonts w:asciiTheme="minorHAnsi" w:eastAsiaTheme="minorHAnsi" w:hAnsiTheme="minorHAnsi" w:cstheme="minorBidi"/>
          <w:b/>
          <w:color w:val="auto"/>
          <w:kern w:val="0"/>
          <w:u w:val="none"/>
        </w:rPr>
      </w:pPr>
    </w:p>
    <w:p w:rsidR="00D23AD1" w:rsidRPr="00587D5D" w:rsidRDefault="0022427F" w:rsidP="00666F0B">
      <w:pPr>
        <w:widowControl w:val="0"/>
        <w:jc w:val="both"/>
        <w:rPr>
          <w:rStyle w:val="Hyperlink"/>
          <w:rFonts w:asciiTheme="minorHAnsi" w:eastAsiaTheme="minorHAnsi" w:hAnsiTheme="minorHAnsi" w:cstheme="minorBidi"/>
          <w:b/>
          <w:color w:val="auto"/>
          <w:kern w:val="0"/>
          <w:u w:val="none"/>
        </w:rPr>
      </w:pPr>
      <w:r w:rsidRPr="00587D5D">
        <w:rPr>
          <w:rStyle w:val="Hyperlink"/>
          <w:rFonts w:asciiTheme="minorHAnsi" w:eastAsiaTheme="minorHAnsi" w:hAnsiTheme="minorHAnsi" w:cstheme="minorBidi"/>
          <w:b/>
          <w:color w:val="auto"/>
          <w:kern w:val="0"/>
          <w:u w:val="none"/>
        </w:rPr>
        <w:t xml:space="preserve">Kontakt United </w:t>
      </w:r>
      <w:proofErr w:type="spellStart"/>
      <w:r w:rsidRPr="00587D5D">
        <w:rPr>
          <w:rStyle w:val="Hyperlink"/>
          <w:rFonts w:asciiTheme="minorHAnsi" w:eastAsiaTheme="minorHAnsi" w:hAnsiTheme="minorHAnsi" w:cstheme="minorBidi"/>
          <w:b/>
          <w:color w:val="auto"/>
          <w:kern w:val="0"/>
          <w:u w:val="none"/>
        </w:rPr>
        <w:t>Against</w:t>
      </w:r>
      <w:proofErr w:type="spellEnd"/>
      <w:r w:rsidRPr="00587D5D">
        <w:rPr>
          <w:rStyle w:val="Hyperlink"/>
          <w:rFonts w:asciiTheme="minorHAnsi" w:eastAsiaTheme="minorHAnsi" w:hAnsiTheme="minorHAnsi" w:cstheme="minorBidi"/>
          <w:b/>
          <w:color w:val="auto"/>
          <w:kern w:val="0"/>
          <w:u w:val="none"/>
        </w:rPr>
        <w:t xml:space="preserve"> </w:t>
      </w:r>
      <w:proofErr w:type="spellStart"/>
      <w:r w:rsidRPr="00587D5D">
        <w:rPr>
          <w:rStyle w:val="Hyperlink"/>
          <w:rFonts w:asciiTheme="minorHAnsi" w:eastAsiaTheme="minorHAnsi" w:hAnsiTheme="minorHAnsi" w:cstheme="minorBidi"/>
          <w:b/>
          <w:color w:val="auto"/>
          <w:kern w:val="0"/>
          <w:u w:val="none"/>
        </w:rPr>
        <w:t>Waste</w:t>
      </w:r>
      <w:proofErr w:type="spellEnd"/>
      <w:r w:rsidRPr="00587D5D">
        <w:rPr>
          <w:rStyle w:val="Hyperlink"/>
          <w:rFonts w:asciiTheme="minorHAnsi" w:eastAsiaTheme="minorHAnsi" w:hAnsiTheme="minorHAnsi" w:cstheme="minorBidi"/>
          <w:b/>
          <w:color w:val="auto"/>
          <w:kern w:val="0"/>
          <w:u w:val="none"/>
        </w:rPr>
        <w:t>:</w:t>
      </w:r>
    </w:p>
    <w:p w:rsidR="00B92B29" w:rsidRPr="00587D5D" w:rsidRDefault="00D23AD1" w:rsidP="00666F0B">
      <w:pPr>
        <w:widowControl w:val="0"/>
        <w:jc w:val="both"/>
        <w:rPr>
          <w:b/>
        </w:rPr>
      </w:pPr>
      <w:r w:rsidRPr="00587D5D">
        <w:rPr>
          <w:rFonts w:eastAsiaTheme="minorEastAsia"/>
          <w:b/>
          <w:noProof/>
          <w:lang w:val="de-DE" w:eastAsia="de-AT"/>
        </w:rPr>
        <w:t>United Against Waste:</w:t>
      </w:r>
      <w:r w:rsidRPr="00587D5D">
        <w:rPr>
          <w:rFonts w:eastAsiaTheme="minorEastAsia"/>
          <w:noProof/>
          <w:lang w:val="de-DE" w:eastAsia="de-AT"/>
        </w:rPr>
        <w:t xml:space="preserve"> tatwort Nachhaltige Projekte GmbH, Haberlgasse 56/17, 1160 Wien</w:t>
      </w:r>
      <w:r w:rsidRPr="00587D5D">
        <w:rPr>
          <w:rStyle w:val="Hyperlink"/>
          <w:b/>
          <w:color w:val="auto"/>
          <w:u w:val="none"/>
        </w:rPr>
        <w:t xml:space="preserve"> </w:t>
      </w:r>
      <w:r w:rsidRPr="00587D5D">
        <w:rPr>
          <w:rStyle w:val="Hyperlink"/>
          <w:b/>
          <w:color w:val="auto"/>
          <w:u w:val="none"/>
        </w:rPr>
        <w:br/>
        <w:t xml:space="preserve">Mag. (FH) Andreas </w:t>
      </w:r>
      <w:proofErr w:type="spellStart"/>
      <w:r w:rsidRPr="00587D5D">
        <w:rPr>
          <w:rStyle w:val="Hyperlink"/>
          <w:b/>
          <w:color w:val="auto"/>
          <w:u w:val="none"/>
        </w:rPr>
        <w:t>Zotz</w:t>
      </w:r>
      <w:proofErr w:type="spellEnd"/>
      <w:r w:rsidRPr="00587D5D">
        <w:rPr>
          <w:rStyle w:val="Hyperlink"/>
          <w:b/>
          <w:color w:val="auto"/>
          <w:u w:val="none"/>
        </w:rPr>
        <w:t>,</w:t>
      </w:r>
      <w:r w:rsidRPr="00587D5D">
        <w:rPr>
          <w:rStyle w:val="Hyperlink"/>
          <w:rFonts w:asciiTheme="minorHAnsi" w:eastAsiaTheme="minorHAnsi" w:hAnsiTheme="minorHAnsi" w:cstheme="minorBidi"/>
          <w:b/>
          <w:color w:val="auto"/>
          <w:kern w:val="0"/>
          <w:u w:val="none"/>
        </w:rPr>
        <w:t xml:space="preserve"> </w:t>
      </w:r>
      <w:r w:rsidRPr="00587D5D">
        <w:rPr>
          <w:rFonts w:eastAsiaTheme="minorEastAsia"/>
          <w:noProof/>
          <w:lang w:val="de-DE" w:eastAsia="de-AT"/>
        </w:rPr>
        <w:t xml:space="preserve">T +43 1 409 55 81-215, </w:t>
      </w:r>
      <w:r w:rsidRPr="00587D5D">
        <w:t>andreas.zotz@tatwort.at</w:t>
      </w:r>
      <w:r w:rsidR="0028757E" w:rsidRPr="00587D5D">
        <w:rPr>
          <w:rStyle w:val="Hyperlink"/>
          <w:rFonts w:asciiTheme="minorHAnsi" w:eastAsiaTheme="minorHAnsi" w:hAnsiTheme="minorHAnsi" w:cstheme="minorBidi"/>
          <w:b/>
          <w:color w:val="auto"/>
          <w:kern w:val="0"/>
          <w:u w:val="none"/>
        </w:rPr>
        <w:br/>
      </w:r>
      <w:r w:rsidR="00F65B96" w:rsidRPr="00587D5D">
        <w:rPr>
          <w:rFonts w:eastAsiaTheme="minorEastAsia"/>
          <w:b/>
          <w:noProof/>
          <w:lang w:val="de-DE" w:eastAsia="de-AT"/>
        </w:rPr>
        <w:t>Mag.(FH) Stefanie Lehrner,</w:t>
      </w:r>
      <w:r w:rsidR="00F65B96" w:rsidRPr="00587D5D">
        <w:rPr>
          <w:rFonts w:eastAsiaTheme="minorEastAsia"/>
          <w:noProof/>
          <w:lang w:val="de-DE" w:eastAsia="de-AT"/>
        </w:rPr>
        <w:t xml:space="preserve"> MA</w:t>
      </w:r>
      <w:r w:rsidRPr="00587D5D">
        <w:rPr>
          <w:rFonts w:eastAsiaTheme="minorEastAsia"/>
          <w:noProof/>
          <w:lang w:val="de-DE" w:eastAsia="de-AT"/>
        </w:rPr>
        <w:t xml:space="preserve"> T +43 1 409 55 81-213, </w:t>
      </w:r>
      <w:hyperlink r:id="rId8" w:history="1">
        <w:r w:rsidRPr="00587D5D">
          <w:t>stefanie.lehrner@tatwort.at</w:t>
        </w:r>
      </w:hyperlink>
      <w:r w:rsidR="00F65B96" w:rsidRPr="00587D5D">
        <w:rPr>
          <w:rFonts w:eastAsiaTheme="minorEastAsia"/>
          <w:noProof/>
          <w:lang w:val="de-DE" w:eastAsia="de-AT"/>
        </w:rPr>
        <w:br/>
      </w:r>
    </w:p>
    <w:p w:rsidR="00B92B29" w:rsidRPr="00587D5D" w:rsidRDefault="00B92B29" w:rsidP="00666F0B">
      <w:pPr>
        <w:widowControl w:val="0"/>
        <w:jc w:val="both"/>
        <w:rPr>
          <w:b/>
        </w:rPr>
      </w:pPr>
      <w:r w:rsidRPr="00587D5D">
        <w:rPr>
          <w:b/>
        </w:rPr>
        <w:br w:type="page"/>
      </w:r>
    </w:p>
    <w:p w:rsidR="00F65B96" w:rsidRPr="00587D5D" w:rsidRDefault="00F65B96" w:rsidP="00666F0B">
      <w:pPr>
        <w:pStyle w:val="Listenabsatz"/>
        <w:widowControl w:val="0"/>
        <w:numPr>
          <w:ilvl w:val="0"/>
          <w:numId w:val="23"/>
        </w:numPr>
        <w:jc w:val="both"/>
        <w:rPr>
          <w:rStyle w:val="Hyperlink"/>
          <w:rFonts w:asciiTheme="minorHAnsi" w:eastAsiaTheme="minorHAnsi" w:hAnsiTheme="minorHAnsi" w:cstheme="minorBidi"/>
          <w:b/>
          <w:color w:val="auto"/>
          <w:kern w:val="0"/>
          <w:sz w:val="28"/>
          <w:szCs w:val="28"/>
          <w:u w:val="none"/>
        </w:rPr>
      </w:pPr>
      <w:r w:rsidRPr="00587D5D">
        <w:rPr>
          <w:rStyle w:val="Hyperlink"/>
          <w:rFonts w:asciiTheme="minorHAnsi" w:eastAsiaTheme="minorHAnsi" w:hAnsiTheme="minorHAnsi" w:cstheme="minorBidi"/>
          <w:b/>
          <w:color w:val="auto"/>
          <w:kern w:val="0"/>
          <w:sz w:val="28"/>
          <w:szCs w:val="28"/>
          <w:u w:val="none"/>
        </w:rPr>
        <w:lastRenderedPageBreak/>
        <w:t xml:space="preserve">Überblick Partner von United </w:t>
      </w:r>
      <w:proofErr w:type="spellStart"/>
      <w:r w:rsidRPr="00587D5D">
        <w:rPr>
          <w:rStyle w:val="Hyperlink"/>
          <w:rFonts w:asciiTheme="minorHAnsi" w:eastAsiaTheme="minorHAnsi" w:hAnsiTheme="minorHAnsi" w:cstheme="minorBidi"/>
          <w:b/>
          <w:color w:val="auto"/>
          <w:kern w:val="0"/>
          <w:sz w:val="28"/>
          <w:szCs w:val="28"/>
          <w:u w:val="none"/>
        </w:rPr>
        <w:t>Against</w:t>
      </w:r>
      <w:proofErr w:type="spellEnd"/>
      <w:r w:rsidRPr="00587D5D">
        <w:rPr>
          <w:rStyle w:val="Hyperlink"/>
          <w:rFonts w:asciiTheme="minorHAnsi" w:eastAsiaTheme="minorHAnsi" w:hAnsiTheme="minorHAnsi" w:cstheme="minorBidi"/>
          <w:b/>
          <w:color w:val="auto"/>
          <w:kern w:val="0"/>
          <w:sz w:val="28"/>
          <w:szCs w:val="28"/>
          <w:u w:val="none"/>
        </w:rPr>
        <w:t xml:space="preserve"> </w:t>
      </w:r>
      <w:proofErr w:type="spellStart"/>
      <w:r w:rsidRPr="00587D5D">
        <w:rPr>
          <w:rStyle w:val="Hyperlink"/>
          <w:rFonts w:asciiTheme="minorHAnsi" w:eastAsiaTheme="minorHAnsi" w:hAnsiTheme="minorHAnsi" w:cstheme="minorBidi"/>
          <w:b/>
          <w:color w:val="auto"/>
          <w:kern w:val="0"/>
          <w:sz w:val="28"/>
          <w:szCs w:val="28"/>
          <w:u w:val="none"/>
        </w:rPr>
        <w:t>Waste</w:t>
      </w:r>
      <w:proofErr w:type="spellEnd"/>
    </w:p>
    <w:p w:rsidR="00630209" w:rsidRPr="00587D5D" w:rsidRDefault="00630209" w:rsidP="00666F0B">
      <w:pPr>
        <w:widowControl w:val="0"/>
        <w:ind w:left="360"/>
        <w:jc w:val="both"/>
        <w:rPr>
          <w:rStyle w:val="Hyperlink"/>
          <w:rFonts w:asciiTheme="minorHAnsi" w:eastAsiaTheme="minorHAnsi" w:hAnsiTheme="minorHAnsi" w:cstheme="minorBidi"/>
          <w:b/>
          <w:color w:val="auto"/>
          <w:kern w:val="0"/>
          <w:u w:val="none"/>
        </w:rPr>
      </w:pPr>
    </w:p>
    <w:p w:rsidR="00650AC5" w:rsidRPr="00587D5D" w:rsidRDefault="00902DE1" w:rsidP="00666F0B">
      <w:pPr>
        <w:widowControl w:val="0"/>
        <w:ind w:left="360"/>
        <w:jc w:val="both"/>
        <w:rPr>
          <w:rStyle w:val="Hyperlink"/>
          <w:rFonts w:asciiTheme="minorHAnsi" w:eastAsiaTheme="minorHAnsi" w:hAnsiTheme="minorHAnsi" w:cstheme="minorBidi"/>
          <w:b/>
          <w:noProof/>
          <w:color w:val="auto"/>
          <w:kern w:val="0"/>
          <w:u w:val="none"/>
          <w:lang w:eastAsia="de-AT"/>
        </w:rPr>
      </w:pPr>
      <w:r w:rsidRPr="00587D5D">
        <w:rPr>
          <w:rStyle w:val="Hyperlink"/>
          <w:rFonts w:asciiTheme="minorHAnsi" w:eastAsiaTheme="minorHAnsi" w:hAnsiTheme="minorHAnsi" w:cstheme="minorBidi"/>
          <w:b/>
          <w:color w:val="auto"/>
          <w:kern w:val="0"/>
          <w:u w:val="none"/>
        </w:rPr>
        <w:t xml:space="preserve">United </w:t>
      </w:r>
      <w:proofErr w:type="spellStart"/>
      <w:r w:rsidRPr="00587D5D">
        <w:rPr>
          <w:rStyle w:val="Hyperlink"/>
          <w:rFonts w:asciiTheme="minorHAnsi" w:eastAsiaTheme="minorHAnsi" w:hAnsiTheme="minorHAnsi" w:cstheme="minorBidi"/>
          <w:b/>
          <w:color w:val="auto"/>
          <w:kern w:val="0"/>
          <w:u w:val="none"/>
        </w:rPr>
        <w:t>Against</w:t>
      </w:r>
      <w:proofErr w:type="spellEnd"/>
      <w:r w:rsidRPr="00587D5D">
        <w:rPr>
          <w:rStyle w:val="Hyperlink"/>
          <w:rFonts w:asciiTheme="minorHAnsi" w:eastAsiaTheme="minorHAnsi" w:hAnsiTheme="minorHAnsi" w:cstheme="minorBidi"/>
          <w:b/>
          <w:color w:val="auto"/>
          <w:kern w:val="0"/>
          <w:u w:val="none"/>
        </w:rPr>
        <w:t xml:space="preserve"> </w:t>
      </w:r>
      <w:proofErr w:type="spellStart"/>
      <w:r w:rsidRPr="00587D5D">
        <w:rPr>
          <w:rStyle w:val="Hyperlink"/>
          <w:rFonts w:asciiTheme="minorHAnsi" w:eastAsiaTheme="minorHAnsi" w:hAnsiTheme="minorHAnsi" w:cstheme="minorBidi"/>
          <w:b/>
          <w:color w:val="auto"/>
          <w:kern w:val="0"/>
          <w:u w:val="none"/>
        </w:rPr>
        <w:t>Waste</w:t>
      </w:r>
      <w:proofErr w:type="spellEnd"/>
      <w:r w:rsidRPr="00587D5D">
        <w:rPr>
          <w:rStyle w:val="Hyperlink"/>
          <w:rFonts w:asciiTheme="minorHAnsi" w:eastAsiaTheme="minorHAnsi" w:hAnsiTheme="minorHAnsi" w:cstheme="minorBidi"/>
          <w:b/>
          <w:color w:val="auto"/>
          <w:kern w:val="0"/>
          <w:u w:val="none"/>
        </w:rPr>
        <w:t xml:space="preserve"> ist eine Initiative von:</w:t>
      </w:r>
      <w:r w:rsidR="000A34C8" w:rsidRPr="00587D5D">
        <w:rPr>
          <w:rFonts w:asciiTheme="minorHAnsi" w:eastAsiaTheme="minorHAnsi" w:hAnsiTheme="minorHAnsi" w:cstheme="minorBidi"/>
          <w:b/>
          <w:noProof/>
          <w:kern w:val="0"/>
          <w:lang w:eastAsia="de-AT"/>
        </w:rPr>
        <w:t xml:space="preserve"> </w:t>
      </w:r>
      <w:r w:rsidR="00C469B8" w:rsidRPr="00587D5D">
        <w:rPr>
          <w:noProof/>
          <w:sz w:val="16"/>
          <w:szCs w:val="16"/>
          <w:lang w:val="de-DE" w:eastAsia="de-DE"/>
        </w:rPr>
        <w:drawing>
          <wp:inline distT="0" distB="0" distL="0" distR="0" wp14:anchorId="3F181DED" wp14:editId="5F58E26F">
            <wp:extent cx="5759450" cy="4496713"/>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91010_UAW_Disclaimer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4496713"/>
                    </a:xfrm>
                    <a:prstGeom prst="rect">
                      <a:avLst/>
                    </a:prstGeom>
                  </pic:spPr>
                </pic:pic>
              </a:graphicData>
            </a:graphic>
          </wp:inline>
        </w:drawing>
      </w:r>
    </w:p>
    <w:p w:rsidR="008A3503" w:rsidRPr="00587D5D" w:rsidRDefault="008A3503" w:rsidP="00666F0B">
      <w:pPr>
        <w:widowControl w:val="0"/>
        <w:jc w:val="both"/>
        <w:rPr>
          <w:rStyle w:val="Hyperlink"/>
          <w:rFonts w:asciiTheme="minorHAnsi" w:eastAsiaTheme="minorHAnsi" w:hAnsiTheme="minorHAnsi" w:cstheme="minorBidi"/>
          <w:b/>
          <w:color w:val="auto"/>
          <w:kern w:val="0"/>
          <w:u w:val="none"/>
        </w:rPr>
      </w:pPr>
    </w:p>
    <w:p w:rsidR="00630209" w:rsidRPr="00587D5D" w:rsidRDefault="00630209" w:rsidP="00666F0B">
      <w:pPr>
        <w:widowControl w:val="0"/>
        <w:jc w:val="both"/>
        <w:rPr>
          <w:rStyle w:val="Hyperlink"/>
          <w:rFonts w:asciiTheme="minorHAnsi" w:eastAsiaTheme="minorHAnsi" w:hAnsiTheme="minorHAnsi" w:cstheme="minorBidi"/>
          <w:b/>
          <w:color w:val="auto"/>
          <w:kern w:val="0"/>
          <w:u w:val="none"/>
        </w:rPr>
      </w:pPr>
    </w:p>
    <w:p w:rsidR="00650AC5" w:rsidRPr="00587D5D" w:rsidRDefault="008A3503" w:rsidP="00666F0B">
      <w:pPr>
        <w:widowControl w:val="0"/>
        <w:jc w:val="both"/>
        <w:rPr>
          <w:rStyle w:val="Hyperlink"/>
          <w:rFonts w:asciiTheme="minorHAnsi" w:eastAsiaTheme="minorHAnsi" w:hAnsiTheme="minorHAnsi" w:cstheme="minorBidi"/>
          <w:b/>
          <w:color w:val="auto"/>
          <w:kern w:val="0"/>
          <w:u w:val="none"/>
        </w:rPr>
      </w:pPr>
      <w:r w:rsidRPr="00587D5D">
        <w:rPr>
          <w:rStyle w:val="Hyperlink"/>
          <w:rFonts w:asciiTheme="minorHAnsi" w:eastAsiaTheme="minorHAnsi" w:hAnsiTheme="minorHAnsi" w:cstheme="minorBidi"/>
          <w:b/>
          <w:color w:val="auto"/>
          <w:kern w:val="0"/>
          <w:u w:val="none"/>
        </w:rPr>
        <w:t>„</w:t>
      </w:r>
      <w:r w:rsidR="00250054" w:rsidRPr="00587D5D">
        <w:rPr>
          <w:rStyle w:val="Hyperlink"/>
          <w:rFonts w:asciiTheme="minorHAnsi" w:eastAsiaTheme="minorHAnsi" w:hAnsiTheme="minorHAnsi" w:cstheme="minorBidi"/>
          <w:b/>
          <w:color w:val="auto"/>
          <w:kern w:val="0"/>
          <w:u w:val="none"/>
        </w:rPr>
        <w:t>Lebensmittel sind kostbar</w:t>
      </w:r>
      <w:r w:rsidRPr="00587D5D">
        <w:rPr>
          <w:rStyle w:val="Hyperlink"/>
          <w:rFonts w:asciiTheme="minorHAnsi" w:eastAsiaTheme="minorHAnsi" w:hAnsiTheme="minorHAnsi" w:cstheme="minorBidi"/>
          <w:b/>
          <w:color w:val="auto"/>
          <w:kern w:val="0"/>
          <w:u w:val="none"/>
        </w:rPr>
        <w:t>“</w:t>
      </w:r>
    </w:p>
    <w:p w:rsidR="00250054" w:rsidRPr="00587D5D" w:rsidRDefault="008A3503" w:rsidP="00666F0B">
      <w:pPr>
        <w:widowControl w:val="0"/>
        <w:jc w:val="both"/>
        <w:rPr>
          <w:rStyle w:val="Hyperlink"/>
          <w:rFonts w:asciiTheme="minorHAnsi" w:eastAsiaTheme="minorHAnsi" w:hAnsiTheme="minorHAnsi" w:cstheme="minorBidi"/>
          <w:b/>
          <w:color w:val="auto"/>
          <w:kern w:val="0"/>
          <w:u w:val="none"/>
        </w:rPr>
      </w:pPr>
      <w:r w:rsidRPr="00587D5D">
        <w:rPr>
          <w:rFonts w:asciiTheme="minorHAnsi" w:eastAsiaTheme="minorHAnsi" w:hAnsiTheme="minorHAnsi" w:cstheme="minorBidi"/>
          <w:noProof/>
          <w:kern w:val="0"/>
          <w:lang w:val="de-DE" w:eastAsia="de-DE"/>
        </w:rPr>
        <w:drawing>
          <wp:anchor distT="0" distB="0" distL="114300" distR="114300" simplePos="0" relativeHeight="251659264" behindDoc="1" locked="0" layoutInCell="1" allowOverlap="1" wp14:anchorId="28C2C5FE" wp14:editId="76AE3CB9">
            <wp:simplePos x="0" y="0"/>
            <wp:positionH relativeFrom="margin">
              <wp:align>left</wp:align>
            </wp:positionH>
            <wp:positionV relativeFrom="paragraph">
              <wp:posOffset>44450</wp:posOffset>
            </wp:positionV>
            <wp:extent cx="1283970" cy="926465"/>
            <wp:effectExtent l="0" t="0" r="0" b="6985"/>
            <wp:wrapTight wrapText="bothSides">
              <wp:wrapPolygon edited="0">
                <wp:start x="0" y="0"/>
                <wp:lineTo x="0" y="21319"/>
                <wp:lineTo x="21151" y="21319"/>
                <wp:lineTo x="211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5_Lebensmittel_sind_kostb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3970" cy="926465"/>
                    </a:xfrm>
                    <a:prstGeom prst="rect">
                      <a:avLst/>
                    </a:prstGeom>
                  </pic:spPr>
                </pic:pic>
              </a:graphicData>
            </a:graphic>
            <wp14:sizeRelH relativeFrom="page">
              <wp14:pctWidth>0</wp14:pctWidth>
            </wp14:sizeRelH>
            <wp14:sizeRelV relativeFrom="page">
              <wp14:pctHeight>0</wp14:pctHeight>
            </wp14:sizeRelV>
          </wp:anchor>
        </w:drawing>
      </w:r>
      <w:r w:rsidR="00250054" w:rsidRPr="00587D5D">
        <w:rPr>
          <w:i/>
        </w:rPr>
        <w:t xml:space="preserve"> „Lebensmittel sind kostbar!“ ist die Initiative des Bundesministeriums für Nachhaltigkeit und Tourismus, die sich das Ziel gesetzt hat, in enger Kooperation mit der Wirtschaft, den Konsumentinnen und Konsumenten, mit Gemeinden und mit sozialen Einrichtungen eine nachhaltige Vermeidung und Verringerung von Lebensmittelabfällen herbeizuführen. </w:t>
      </w:r>
      <w:hyperlink r:id="rId11" w:history="1">
        <w:r w:rsidR="00250054" w:rsidRPr="00587D5D">
          <w:rPr>
            <w:rStyle w:val="Hyperlink"/>
            <w:rFonts w:asciiTheme="minorHAnsi" w:eastAsiaTheme="minorHAnsi" w:hAnsiTheme="minorHAnsi" w:cstheme="minorBidi"/>
            <w:b/>
            <w:color w:val="auto"/>
            <w:kern w:val="0"/>
          </w:rPr>
          <w:t>www.lebensmittel-sind-kostbar.at</w:t>
        </w:r>
      </w:hyperlink>
    </w:p>
    <w:p w:rsidR="00AB6801" w:rsidRPr="00587D5D" w:rsidRDefault="00AB6801" w:rsidP="00666F0B">
      <w:pPr>
        <w:widowControl w:val="0"/>
        <w:jc w:val="both"/>
        <w:rPr>
          <w:rStyle w:val="Hyperlink"/>
          <w:rFonts w:asciiTheme="minorHAnsi" w:eastAsiaTheme="minorHAnsi" w:hAnsiTheme="minorHAnsi" w:cstheme="minorBidi"/>
          <w:b/>
          <w:color w:val="auto"/>
          <w:kern w:val="0"/>
          <w:u w:val="none"/>
        </w:rPr>
      </w:pPr>
    </w:p>
    <w:p w:rsidR="00E65CA8" w:rsidRPr="00587D5D" w:rsidRDefault="00E65CA8" w:rsidP="00666F0B">
      <w:pPr>
        <w:widowControl w:val="0"/>
        <w:jc w:val="both"/>
        <w:rPr>
          <w:rStyle w:val="Hyperlink"/>
          <w:rFonts w:asciiTheme="minorHAnsi" w:eastAsiaTheme="minorHAnsi" w:hAnsiTheme="minorHAnsi" w:cstheme="minorBidi"/>
          <w:b/>
          <w:color w:val="auto"/>
          <w:kern w:val="0"/>
          <w:u w:val="none"/>
        </w:rPr>
      </w:pPr>
    </w:p>
    <w:p w:rsidR="00AB6801" w:rsidRPr="00587D5D" w:rsidRDefault="00AB6801" w:rsidP="00666F0B">
      <w:pPr>
        <w:widowControl w:val="0"/>
        <w:jc w:val="both"/>
        <w:rPr>
          <w:rStyle w:val="Hyperlink"/>
          <w:rFonts w:asciiTheme="minorHAnsi" w:eastAsiaTheme="minorHAnsi" w:hAnsiTheme="minorHAnsi" w:cstheme="minorBidi"/>
          <w:b/>
          <w:color w:val="auto"/>
          <w:kern w:val="0"/>
          <w:u w:val="none"/>
        </w:rPr>
      </w:pPr>
    </w:p>
    <w:p w:rsidR="00A00557" w:rsidRPr="00587D5D" w:rsidRDefault="00A00557" w:rsidP="00666F0B">
      <w:pPr>
        <w:widowControl w:val="0"/>
        <w:jc w:val="both"/>
        <w:rPr>
          <w:rStyle w:val="Hyperlink"/>
          <w:rFonts w:asciiTheme="minorHAnsi" w:eastAsiaTheme="minorHAnsi" w:hAnsiTheme="minorHAnsi" w:cstheme="minorBidi"/>
          <w:b/>
          <w:color w:val="auto"/>
          <w:kern w:val="0"/>
          <w:u w:val="none"/>
        </w:rPr>
      </w:pPr>
    </w:p>
    <w:p w:rsidR="00630209" w:rsidRPr="00587D5D" w:rsidRDefault="006367E6" w:rsidP="00666F0B">
      <w:pPr>
        <w:pStyle w:val="Listenabsatz"/>
        <w:widowControl w:val="0"/>
        <w:numPr>
          <w:ilvl w:val="0"/>
          <w:numId w:val="23"/>
        </w:numPr>
        <w:jc w:val="both"/>
        <w:rPr>
          <w:rStyle w:val="Hyperlink"/>
          <w:rFonts w:asciiTheme="minorHAnsi" w:eastAsiaTheme="minorHAnsi" w:hAnsiTheme="minorHAnsi" w:cstheme="minorBidi"/>
          <w:b/>
          <w:color w:val="auto"/>
          <w:kern w:val="0"/>
          <w:sz w:val="28"/>
          <w:szCs w:val="28"/>
          <w:u w:val="none"/>
        </w:rPr>
      </w:pPr>
      <w:r w:rsidRPr="00587D5D">
        <w:rPr>
          <w:rStyle w:val="Hyperlink"/>
          <w:rFonts w:asciiTheme="minorHAnsi" w:eastAsiaTheme="minorHAnsi" w:hAnsiTheme="minorHAnsi" w:cstheme="minorBidi"/>
          <w:b/>
          <w:color w:val="auto"/>
          <w:kern w:val="0"/>
          <w:sz w:val="28"/>
          <w:szCs w:val="28"/>
          <w:u w:val="none"/>
        </w:rPr>
        <w:lastRenderedPageBreak/>
        <w:t>Steirische Partner</w:t>
      </w:r>
      <w:r w:rsidR="00BB2F22" w:rsidRPr="00587D5D">
        <w:rPr>
          <w:rStyle w:val="Hyperlink"/>
          <w:rFonts w:asciiTheme="minorHAnsi" w:eastAsiaTheme="minorHAnsi" w:hAnsiTheme="minorHAnsi" w:cstheme="minorBidi"/>
          <w:b/>
          <w:color w:val="auto"/>
          <w:kern w:val="0"/>
          <w:sz w:val="28"/>
          <w:szCs w:val="28"/>
          <w:u w:val="none"/>
        </w:rPr>
        <w:t>standorte</w:t>
      </w:r>
    </w:p>
    <w:p w:rsidR="00746C9F" w:rsidRPr="00587D5D" w:rsidRDefault="00746C9F" w:rsidP="00666F0B">
      <w:pPr>
        <w:pStyle w:val="Listenabsatz"/>
        <w:widowControl w:val="0"/>
        <w:jc w:val="both"/>
        <w:rPr>
          <w:rStyle w:val="Hyperlink"/>
          <w:rFonts w:asciiTheme="minorHAnsi" w:eastAsiaTheme="minorHAnsi" w:hAnsiTheme="minorHAnsi" w:cstheme="minorBidi"/>
          <w:b/>
          <w:color w:val="auto"/>
          <w:kern w:val="0"/>
          <w:sz w:val="28"/>
          <w:szCs w:val="28"/>
          <w:u w:val="none"/>
        </w:rPr>
      </w:pPr>
    </w:p>
    <w:p w:rsidR="006367E6" w:rsidRPr="00587D5D" w:rsidRDefault="006367E6" w:rsidP="00666F0B">
      <w:pPr>
        <w:suppressAutoHyphens w:val="0"/>
        <w:spacing w:after="240"/>
        <w:jc w:val="both"/>
        <w:rPr>
          <w:b/>
        </w:rPr>
      </w:pPr>
      <w:r w:rsidRPr="00587D5D">
        <w:rPr>
          <w:b/>
        </w:rPr>
        <w:t>Am Programm „</w:t>
      </w:r>
      <w:proofErr w:type="spellStart"/>
      <w:r w:rsidRPr="00587D5D">
        <w:rPr>
          <w:b/>
        </w:rPr>
        <w:t>Moneytor</w:t>
      </w:r>
      <w:proofErr w:type="spellEnd"/>
      <w:r w:rsidRPr="00587D5D">
        <w:rPr>
          <w:b/>
        </w:rPr>
        <w:t xml:space="preserve">“ beteiligen sich in der Steiermark derzeit u.a. folgende </w:t>
      </w:r>
      <w:proofErr w:type="gramStart"/>
      <w:r w:rsidRPr="00587D5D">
        <w:rPr>
          <w:b/>
        </w:rPr>
        <w:t>Großküchenpartnerstandorte:</w:t>
      </w:r>
      <w:r w:rsidR="00FA7705" w:rsidRPr="00587D5D">
        <w:rPr>
          <w:b/>
        </w:rPr>
        <w:t>*</w:t>
      </w:r>
      <w:proofErr w:type="gramEnd"/>
    </w:p>
    <w:p w:rsidR="00C7479E" w:rsidRPr="00587D5D" w:rsidRDefault="00C7479E" w:rsidP="00666F0B">
      <w:pPr>
        <w:pStyle w:val="Listenabsatz"/>
        <w:numPr>
          <w:ilvl w:val="0"/>
          <w:numId w:val="28"/>
        </w:numPr>
        <w:suppressAutoHyphens w:val="0"/>
        <w:spacing w:after="240"/>
        <w:jc w:val="both"/>
        <w:rPr>
          <w:lang w:val="en-GB"/>
        </w:rPr>
      </w:pPr>
      <w:proofErr w:type="spellStart"/>
      <w:r w:rsidRPr="00587D5D">
        <w:rPr>
          <w:lang w:val="en-GB"/>
        </w:rPr>
        <w:t>Gaumenglück</w:t>
      </w:r>
      <w:proofErr w:type="spellEnd"/>
      <w:r w:rsidRPr="00587D5D">
        <w:rPr>
          <w:lang w:val="en-GB"/>
        </w:rPr>
        <w:t xml:space="preserve">: </w:t>
      </w:r>
      <w:proofErr w:type="spellStart"/>
      <w:r w:rsidRPr="00587D5D">
        <w:rPr>
          <w:lang w:val="en-GB"/>
        </w:rPr>
        <w:t>Betriebsrestaurant</w:t>
      </w:r>
      <w:proofErr w:type="spellEnd"/>
      <w:r w:rsidRPr="00587D5D">
        <w:rPr>
          <w:lang w:val="en-GB"/>
        </w:rPr>
        <w:t xml:space="preserve"> „The Hive“ – Smart Business </w:t>
      </w:r>
      <w:proofErr w:type="spellStart"/>
      <w:r w:rsidRPr="00587D5D">
        <w:rPr>
          <w:lang w:val="en-GB"/>
        </w:rPr>
        <w:t>Center</w:t>
      </w:r>
      <w:proofErr w:type="spellEnd"/>
      <w:r w:rsidRPr="00587D5D">
        <w:rPr>
          <w:lang w:val="en-GB"/>
        </w:rPr>
        <w:t xml:space="preserve"> Graz</w:t>
      </w:r>
    </w:p>
    <w:p w:rsidR="006367E6" w:rsidRPr="00587D5D" w:rsidRDefault="006367E6" w:rsidP="00666F0B">
      <w:pPr>
        <w:pStyle w:val="Listenabsatz"/>
        <w:numPr>
          <w:ilvl w:val="0"/>
          <w:numId w:val="28"/>
        </w:numPr>
        <w:suppressAutoHyphens w:val="0"/>
        <w:spacing w:after="240"/>
        <w:jc w:val="both"/>
      </w:pPr>
      <w:r w:rsidRPr="00587D5D">
        <w:t xml:space="preserve">Gaumenglück: </w:t>
      </w:r>
      <w:r w:rsidR="00FA7705" w:rsidRPr="00587D5D">
        <w:t>Seniorenwo</w:t>
      </w:r>
      <w:r w:rsidR="00C7479E" w:rsidRPr="00587D5D">
        <w:t>h</w:t>
      </w:r>
      <w:r w:rsidR="00FA7705" w:rsidRPr="00587D5D">
        <w:t>nh</w:t>
      </w:r>
      <w:r w:rsidR="00C7479E" w:rsidRPr="00587D5D">
        <w:t xml:space="preserve">eim </w:t>
      </w:r>
      <w:proofErr w:type="spellStart"/>
      <w:r w:rsidRPr="00587D5D">
        <w:t>Pertlstein</w:t>
      </w:r>
      <w:proofErr w:type="spellEnd"/>
    </w:p>
    <w:p w:rsidR="00FF64BB" w:rsidRPr="00587D5D" w:rsidRDefault="006367E6" w:rsidP="00666F0B">
      <w:pPr>
        <w:pStyle w:val="Listenabsatz"/>
        <w:numPr>
          <w:ilvl w:val="0"/>
          <w:numId w:val="28"/>
        </w:numPr>
        <w:suppressAutoHyphens w:val="0"/>
        <w:spacing w:after="240"/>
        <w:jc w:val="both"/>
        <w:rPr>
          <w:lang w:val="en-GB"/>
        </w:rPr>
      </w:pPr>
      <w:r w:rsidRPr="00587D5D">
        <w:rPr>
          <w:lang w:val="en-GB"/>
        </w:rPr>
        <w:t>GMS Gourmet</w:t>
      </w:r>
      <w:r w:rsidR="00A00557" w:rsidRPr="00587D5D">
        <w:rPr>
          <w:lang w:val="en-GB"/>
        </w:rPr>
        <w:t xml:space="preserve">: </w:t>
      </w:r>
      <w:proofErr w:type="spellStart"/>
      <w:r w:rsidR="00FF64BB" w:rsidRPr="00587D5D">
        <w:rPr>
          <w:lang w:val="en-GB"/>
        </w:rPr>
        <w:t>Betriebsrestaurant</w:t>
      </w:r>
      <w:proofErr w:type="spellEnd"/>
      <w:r w:rsidR="00FF64BB" w:rsidRPr="00587D5D">
        <w:rPr>
          <w:lang w:val="en-GB"/>
        </w:rPr>
        <w:t xml:space="preserve"> Styria Media </w:t>
      </w:r>
      <w:proofErr w:type="spellStart"/>
      <w:r w:rsidR="00FF64BB" w:rsidRPr="00587D5D">
        <w:rPr>
          <w:lang w:val="en-GB"/>
        </w:rPr>
        <w:t>Center</w:t>
      </w:r>
      <w:proofErr w:type="spellEnd"/>
    </w:p>
    <w:p w:rsidR="00FF64BB" w:rsidRPr="00587D5D" w:rsidRDefault="00FF64BB" w:rsidP="00666F0B">
      <w:pPr>
        <w:pStyle w:val="Listenabsatz"/>
        <w:numPr>
          <w:ilvl w:val="0"/>
          <w:numId w:val="28"/>
        </w:numPr>
        <w:suppressAutoHyphens w:val="0"/>
        <w:spacing w:after="240"/>
        <w:jc w:val="both"/>
      </w:pPr>
      <w:r w:rsidRPr="00587D5D">
        <w:t xml:space="preserve">GMS Gourmet: Betriebsrestaurant Wirtschaftskammer Steiermark </w:t>
      </w:r>
    </w:p>
    <w:p w:rsidR="00FF64BB" w:rsidRPr="00587D5D" w:rsidRDefault="00FF64BB" w:rsidP="00666F0B">
      <w:pPr>
        <w:pStyle w:val="Listenabsatz"/>
        <w:numPr>
          <w:ilvl w:val="0"/>
          <w:numId w:val="28"/>
        </w:numPr>
        <w:suppressAutoHyphens w:val="0"/>
        <w:spacing w:after="240"/>
        <w:jc w:val="both"/>
      </w:pPr>
      <w:r w:rsidRPr="00587D5D">
        <w:t>GMS Gourmet: Betriebsrestaurant Telekom - Graz Exerzierplatz</w:t>
      </w:r>
    </w:p>
    <w:p w:rsidR="00FF64BB" w:rsidRPr="00587D5D" w:rsidRDefault="00FF64BB" w:rsidP="00666F0B">
      <w:pPr>
        <w:pStyle w:val="Listenabsatz"/>
        <w:numPr>
          <w:ilvl w:val="0"/>
          <w:numId w:val="28"/>
        </w:numPr>
        <w:suppressAutoHyphens w:val="0"/>
        <w:spacing w:after="240"/>
        <w:jc w:val="both"/>
      </w:pPr>
      <w:r w:rsidRPr="00587D5D">
        <w:t xml:space="preserve">GMS Gourmet: Betriebsrestaurant SGP Graz Restaurant      </w:t>
      </w:r>
    </w:p>
    <w:p w:rsidR="00FF64BB" w:rsidRPr="00587D5D" w:rsidRDefault="00FF64BB" w:rsidP="00666F0B">
      <w:pPr>
        <w:pStyle w:val="Listenabsatz"/>
        <w:numPr>
          <w:ilvl w:val="0"/>
          <w:numId w:val="28"/>
        </w:numPr>
        <w:suppressAutoHyphens w:val="0"/>
        <w:spacing w:after="240"/>
        <w:jc w:val="both"/>
      </w:pPr>
      <w:r w:rsidRPr="00587D5D">
        <w:t xml:space="preserve">GMS Gourmet: Betriebsrestaurant Saubermacher     </w:t>
      </w:r>
    </w:p>
    <w:p w:rsidR="00FF64BB" w:rsidRPr="00587D5D" w:rsidRDefault="00FF64BB" w:rsidP="00666F0B">
      <w:pPr>
        <w:pStyle w:val="Listenabsatz"/>
        <w:numPr>
          <w:ilvl w:val="0"/>
          <w:numId w:val="28"/>
        </w:numPr>
        <w:suppressAutoHyphens w:val="0"/>
        <w:spacing w:after="240"/>
        <w:jc w:val="both"/>
      </w:pPr>
      <w:r w:rsidRPr="00587D5D">
        <w:t xml:space="preserve">GMS Gourmet: Betriebsrestaurant Space </w:t>
      </w:r>
      <w:proofErr w:type="spellStart"/>
      <w:r w:rsidRPr="00587D5D">
        <w:t>One</w:t>
      </w:r>
      <w:proofErr w:type="spellEnd"/>
      <w:r w:rsidRPr="00587D5D">
        <w:t xml:space="preserve">                </w:t>
      </w:r>
    </w:p>
    <w:p w:rsidR="00FF64BB" w:rsidRPr="00587D5D" w:rsidRDefault="00FF64BB" w:rsidP="00666F0B">
      <w:pPr>
        <w:pStyle w:val="Listenabsatz"/>
        <w:numPr>
          <w:ilvl w:val="0"/>
          <w:numId w:val="28"/>
        </w:numPr>
        <w:suppressAutoHyphens w:val="0"/>
        <w:spacing w:after="240"/>
        <w:jc w:val="both"/>
      </w:pPr>
      <w:r w:rsidRPr="00587D5D">
        <w:t>GMS Gourmet: Betriebsrestaurant Knapp</w:t>
      </w:r>
    </w:p>
    <w:p w:rsidR="006367E6" w:rsidRPr="00587D5D" w:rsidRDefault="00FF64BB" w:rsidP="00666F0B">
      <w:pPr>
        <w:pStyle w:val="Listenabsatz"/>
        <w:numPr>
          <w:ilvl w:val="0"/>
          <w:numId w:val="28"/>
        </w:numPr>
        <w:suppressAutoHyphens w:val="0"/>
        <w:spacing w:after="240"/>
        <w:jc w:val="both"/>
      </w:pPr>
      <w:r w:rsidRPr="00587D5D">
        <w:t xml:space="preserve">GMS Gourmet: Betriebsrestaurant AVL List                         </w:t>
      </w:r>
    </w:p>
    <w:p w:rsidR="006367E6" w:rsidRPr="00587D5D" w:rsidRDefault="006367E6" w:rsidP="00666F0B">
      <w:pPr>
        <w:pStyle w:val="Listenabsatz"/>
        <w:numPr>
          <w:ilvl w:val="0"/>
          <w:numId w:val="28"/>
        </w:numPr>
        <w:suppressAutoHyphens w:val="0"/>
        <w:spacing w:after="240"/>
        <w:jc w:val="both"/>
      </w:pPr>
      <w:proofErr w:type="spellStart"/>
      <w:r w:rsidRPr="00587D5D">
        <w:t>KAGes</w:t>
      </w:r>
      <w:proofErr w:type="spellEnd"/>
      <w:r w:rsidRPr="00587D5D">
        <w:t>:</w:t>
      </w:r>
      <w:r w:rsidRPr="00587D5D">
        <w:tab/>
      </w:r>
      <w:r w:rsidR="00C7479E" w:rsidRPr="00587D5D">
        <w:t>LKH-Univ. Klinikum Graz</w:t>
      </w:r>
    </w:p>
    <w:p w:rsidR="006367E6" w:rsidRPr="00587D5D" w:rsidRDefault="006367E6" w:rsidP="00666F0B">
      <w:pPr>
        <w:pStyle w:val="Listenabsatz"/>
        <w:numPr>
          <w:ilvl w:val="0"/>
          <w:numId w:val="28"/>
        </w:numPr>
        <w:suppressAutoHyphens w:val="0"/>
        <w:spacing w:after="240"/>
        <w:jc w:val="both"/>
      </w:pPr>
      <w:proofErr w:type="spellStart"/>
      <w:r w:rsidRPr="00587D5D">
        <w:t>KAGes</w:t>
      </w:r>
      <w:proofErr w:type="spellEnd"/>
      <w:r w:rsidRPr="00587D5D">
        <w:t>:</w:t>
      </w:r>
      <w:r w:rsidRPr="00587D5D">
        <w:tab/>
        <w:t>LKH Hochsteiermark / Leoben</w:t>
      </w:r>
    </w:p>
    <w:p w:rsidR="006367E6" w:rsidRPr="00587D5D" w:rsidRDefault="006367E6" w:rsidP="00666F0B">
      <w:pPr>
        <w:pStyle w:val="Listenabsatz"/>
        <w:numPr>
          <w:ilvl w:val="0"/>
          <w:numId w:val="28"/>
        </w:numPr>
        <w:suppressAutoHyphens w:val="0"/>
        <w:spacing w:after="240"/>
        <w:jc w:val="both"/>
      </w:pPr>
      <w:proofErr w:type="spellStart"/>
      <w:r w:rsidRPr="00587D5D">
        <w:t>KAGes</w:t>
      </w:r>
      <w:proofErr w:type="spellEnd"/>
      <w:r w:rsidRPr="00587D5D">
        <w:t>:</w:t>
      </w:r>
      <w:r w:rsidRPr="00587D5D">
        <w:tab/>
        <w:t>LKH Hochsteiermark / Bruck an der Mur</w:t>
      </w:r>
    </w:p>
    <w:p w:rsidR="006367E6" w:rsidRPr="00587D5D" w:rsidRDefault="006367E6" w:rsidP="00666F0B">
      <w:pPr>
        <w:pStyle w:val="Listenabsatz"/>
        <w:numPr>
          <w:ilvl w:val="0"/>
          <w:numId w:val="28"/>
        </w:numPr>
        <w:suppressAutoHyphens w:val="0"/>
        <w:spacing w:after="240"/>
        <w:jc w:val="both"/>
      </w:pPr>
      <w:proofErr w:type="spellStart"/>
      <w:r w:rsidRPr="00587D5D">
        <w:t>KAGes</w:t>
      </w:r>
      <w:proofErr w:type="spellEnd"/>
      <w:r w:rsidRPr="00587D5D">
        <w:t>:</w:t>
      </w:r>
      <w:r w:rsidRPr="00587D5D">
        <w:tab/>
        <w:t>LKH Weststeiermark / Deutschlandsberg</w:t>
      </w:r>
    </w:p>
    <w:p w:rsidR="006367E6" w:rsidRPr="00587D5D" w:rsidRDefault="006367E6" w:rsidP="00666F0B">
      <w:pPr>
        <w:pStyle w:val="Listenabsatz"/>
        <w:numPr>
          <w:ilvl w:val="0"/>
          <w:numId w:val="28"/>
        </w:numPr>
        <w:suppressAutoHyphens w:val="0"/>
        <w:spacing w:after="240"/>
        <w:jc w:val="both"/>
      </w:pPr>
      <w:proofErr w:type="spellStart"/>
      <w:r w:rsidRPr="00587D5D">
        <w:t>KAGes</w:t>
      </w:r>
      <w:proofErr w:type="spellEnd"/>
      <w:r w:rsidRPr="00587D5D">
        <w:t>:</w:t>
      </w:r>
      <w:r w:rsidRPr="00587D5D">
        <w:tab/>
        <w:t xml:space="preserve">LKH Weststeiermark / </w:t>
      </w:r>
      <w:proofErr w:type="spellStart"/>
      <w:r w:rsidRPr="00587D5D">
        <w:t>Voitsberg</w:t>
      </w:r>
      <w:proofErr w:type="spellEnd"/>
    </w:p>
    <w:p w:rsidR="005721F9" w:rsidRPr="00587D5D" w:rsidRDefault="00FF64BB" w:rsidP="00666F0B">
      <w:pPr>
        <w:pStyle w:val="Listenabsatz"/>
        <w:numPr>
          <w:ilvl w:val="0"/>
          <w:numId w:val="28"/>
        </w:numPr>
        <w:suppressAutoHyphens w:val="0"/>
        <w:spacing w:after="240"/>
        <w:jc w:val="both"/>
      </w:pPr>
      <w:r w:rsidRPr="00587D5D">
        <w:t xml:space="preserve">PVA: SKA </w:t>
      </w:r>
      <w:proofErr w:type="spellStart"/>
      <w:r w:rsidRPr="00587D5D">
        <w:t>Aflenz</w:t>
      </w:r>
      <w:proofErr w:type="spellEnd"/>
    </w:p>
    <w:p w:rsidR="00FF64BB" w:rsidRPr="00587D5D" w:rsidRDefault="00FF64BB" w:rsidP="00666F0B">
      <w:pPr>
        <w:pStyle w:val="Listenabsatz"/>
        <w:numPr>
          <w:ilvl w:val="0"/>
          <w:numId w:val="28"/>
        </w:numPr>
        <w:suppressAutoHyphens w:val="0"/>
        <w:spacing w:after="240"/>
        <w:jc w:val="both"/>
      </w:pPr>
      <w:r w:rsidRPr="00587D5D">
        <w:t xml:space="preserve">PVA: SKA Bad </w:t>
      </w:r>
      <w:proofErr w:type="spellStart"/>
      <w:r w:rsidRPr="00587D5D">
        <w:t>Aussee</w:t>
      </w:r>
      <w:proofErr w:type="spellEnd"/>
    </w:p>
    <w:p w:rsidR="00FF64BB" w:rsidRPr="00587D5D" w:rsidRDefault="00FF64BB" w:rsidP="00666F0B">
      <w:pPr>
        <w:pStyle w:val="Listenabsatz"/>
        <w:numPr>
          <w:ilvl w:val="0"/>
          <w:numId w:val="28"/>
        </w:numPr>
        <w:suppressAutoHyphens w:val="0"/>
        <w:spacing w:after="240"/>
        <w:jc w:val="both"/>
      </w:pPr>
      <w:r w:rsidRPr="00587D5D">
        <w:t xml:space="preserve">PVA: SKA </w:t>
      </w:r>
      <w:proofErr w:type="spellStart"/>
      <w:r w:rsidRPr="00587D5D">
        <w:t>Gröbming</w:t>
      </w:r>
      <w:proofErr w:type="spellEnd"/>
    </w:p>
    <w:p w:rsidR="00FF64BB" w:rsidRPr="00587D5D" w:rsidRDefault="00FF64BB" w:rsidP="00666F0B">
      <w:pPr>
        <w:pStyle w:val="Listenabsatz"/>
        <w:numPr>
          <w:ilvl w:val="0"/>
          <w:numId w:val="28"/>
        </w:numPr>
        <w:suppressAutoHyphens w:val="0"/>
        <w:spacing w:after="240"/>
        <w:jc w:val="both"/>
      </w:pPr>
      <w:r w:rsidRPr="00587D5D">
        <w:t xml:space="preserve">PVA: SKA St. </w:t>
      </w:r>
      <w:proofErr w:type="spellStart"/>
      <w:r w:rsidRPr="00587D5D">
        <w:t>Radegund</w:t>
      </w:r>
      <w:proofErr w:type="spellEnd"/>
    </w:p>
    <w:p w:rsidR="005721F9" w:rsidRPr="00587D5D" w:rsidRDefault="00FF64BB" w:rsidP="00666F0B">
      <w:pPr>
        <w:pStyle w:val="Listenabsatz"/>
        <w:numPr>
          <w:ilvl w:val="0"/>
          <w:numId w:val="28"/>
        </w:numPr>
        <w:suppressAutoHyphens w:val="0"/>
        <w:spacing w:after="240"/>
        <w:jc w:val="both"/>
      </w:pPr>
      <w:r w:rsidRPr="00587D5D">
        <w:t>S</w:t>
      </w:r>
      <w:r w:rsidR="006367E6" w:rsidRPr="00587D5D">
        <w:t>V Group</w:t>
      </w:r>
      <w:r w:rsidR="00A00557" w:rsidRPr="00587D5D">
        <w:t xml:space="preserve">: </w:t>
      </w:r>
      <w:proofErr w:type="spellStart"/>
      <w:r w:rsidR="005721F9" w:rsidRPr="00587D5D">
        <w:t>OptimaMed</w:t>
      </w:r>
      <w:proofErr w:type="spellEnd"/>
      <w:r w:rsidR="005721F9" w:rsidRPr="00587D5D">
        <w:t xml:space="preserve"> Gesundheitstherme Wildbad</w:t>
      </w:r>
    </w:p>
    <w:p w:rsidR="006367E6" w:rsidRPr="00587D5D" w:rsidRDefault="006367E6" w:rsidP="00666F0B">
      <w:pPr>
        <w:pStyle w:val="Listenabsatz"/>
        <w:suppressAutoHyphens w:val="0"/>
        <w:spacing w:after="240"/>
        <w:jc w:val="both"/>
      </w:pPr>
    </w:p>
    <w:p w:rsidR="006367E6" w:rsidRPr="00587D5D" w:rsidRDefault="006367E6" w:rsidP="00666F0B">
      <w:pPr>
        <w:widowControl w:val="0"/>
        <w:jc w:val="both"/>
        <w:rPr>
          <w:rStyle w:val="Hyperlink"/>
          <w:rFonts w:asciiTheme="minorHAnsi" w:eastAsiaTheme="minorHAnsi" w:hAnsiTheme="minorHAnsi" w:cstheme="minorBidi"/>
          <w:b/>
          <w:color w:val="auto"/>
          <w:kern w:val="0"/>
          <w:u w:val="none"/>
        </w:rPr>
      </w:pPr>
    </w:p>
    <w:p w:rsidR="006367E6" w:rsidRPr="00587D5D" w:rsidRDefault="00BB2F22" w:rsidP="00666F0B">
      <w:pPr>
        <w:widowControl w:val="0"/>
        <w:jc w:val="both"/>
        <w:rPr>
          <w:rStyle w:val="Hyperlink"/>
          <w:rFonts w:asciiTheme="minorHAnsi" w:eastAsiaTheme="minorHAnsi" w:hAnsiTheme="minorHAnsi" w:cstheme="minorBidi"/>
          <w:b/>
          <w:color w:val="auto"/>
          <w:kern w:val="0"/>
          <w:u w:val="none"/>
        </w:rPr>
      </w:pPr>
      <w:r w:rsidRPr="00587D5D">
        <w:rPr>
          <w:rStyle w:val="Hyperlink"/>
          <w:rFonts w:asciiTheme="minorHAnsi" w:eastAsiaTheme="minorHAnsi" w:hAnsiTheme="minorHAnsi" w:cstheme="minorBidi"/>
          <w:b/>
          <w:color w:val="auto"/>
          <w:kern w:val="0"/>
          <w:u w:val="none"/>
        </w:rPr>
        <w:br w:type="page"/>
      </w:r>
    </w:p>
    <w:p w:rsidR="007E1A5F" w:rsidRPr="00587D5D" w:rsidRDefault="008E35D9" w:rsidP="00666F0B">
      <w:pPr>
        <w:pStyle w:val="Listenabsatz"/>
        <w:widowControl w:val="0"/>
        <w:jc w:val="both"/>
        <w:rPr>
          <w:rStyle w:val="Hyperlink"/>
          <w:rFonts w:asciiTheme="minorHAnsi" w:eastAsiaTheme="minorHAnsi" w:hAnsiTheme="minorHAnsi" w:cstheme="minorBidi"/>
          <w:b/>
          <w:color w:val="auto"/>
          <w:kern w:val="0"/>
          <w:sz w:val="28"/>
          <w:szCs w:val="28"/>
          <w:u w:val="none"/>
        </w:rPr>
      </w:pPr>
      <w:r w:rsidRPr="00587D5D">
        <w:rPr>
          <w:rStyle w:val="Hyperlink"/>
          <w:rFonts w:asciiTheme="minorHAnsi" w:eastAsiaTheme="minorHAnsi" w:hAnsiTheme="minorHAnsi" w:cstheme="minorBidi"/>
          <w:b/>
          <w:color w:val="auto"/>
          <w:kern w:val="0"/>
          <w:sz w:val="28"/>
          <w:szCs w:val="28"/>
          <w:u w:val="none"/>
        </w:rPr>
        <w:lastRenderedPageBreak/>
        <w:t>Zahlen und Fakten</w:t>
      </w:r>
      <w:r w:rsidR="00650AC5" w:rsidRPr="00587D5D">
        <w:rPr>
          <w:rStyle w:val="Hyperlink"/>
          <w:rFonts w:asciiTheme="minorHAnsi" w:eastAsiaTheme="minorHAnsi" w:hAnsiTheme="minorHAnsi" w:cstheme="minorBidi"/>
          <w:b/>
          <w:color w:val="auto"/>
          <w:kern w:val="0"/>
          <w:sz w:val="28"/>
          <w:szCs w:val="28"/>
          <w:u w:val="none"/>
        </w:rPr>
        <w:t>:</w:t>
      </w:r>
    </w:p>
    <w:p w:rsidR="007E1A5F" w:rsidRPr="00587D5D" w:rsidRDefault="007E1A5F" w:rsidP="00666F0B">
      <w:pPr>
        <w:pStyle w:val="Listenabsatz"/>
        <w:widowControl w:val="0"/>
        <w:jc w:val="both"/>
        <w:rPr>
          <w:rStyle w:val="Hyperlink"/>
          <w:rFonts w:asciiTheme="minorHAnsi" w:eastAsiaTheme="minorHAnsi" w:hAnsiTheme="minorHAnsi" w:cstheme="minorBidi"/>
          <w:b/>
          <w:color w:val="auto"/>
          <w:kern w:val="0"/>
          <w:sz w:val="28"/>
          <w:szCs w:val="28"/>
          <w:u w:val="none"/>
        </w:rPr>
      </w:pPr>
    </w:p>
    <w:p w:rsidR="007E1A5F" w:rsidRPr="00587D5D" w:rsidRDefault="007E1A5F" w:rsidP="00666F0B">
      <w:pPr>
        <w:pStyle w:val="Listenabsatz"/>
        <w:widowControl w:val="0"/>
        <w:numPr>
          <w:ilvl w:val="0"/>
          <w:numId w:val="7"/>
        </w:numPr>
        <w:jc w:val="both"/>
        <w:rPr>
          <w:rStyle w:val="Hyperlink"/>
          <w:rFonts w:asciiTheme="minorHAnsi" w:eastAsiaTheme="minorHAnsi" w:hAnsiTheme="minorHAnsi" w:cstheme="minorBidi"/>
          <w:color w:val="auto"/>
          <w:kern w:val="0"/>
          <w:u w:val="none"/>
        </w:rPr>
      </w:pPr>
      <w:r w:rsidRPr="00587D5D">
        <w:rPr>
          <w:rStyle w:val="Hyperlink"/>
          <w:rFonts w:asciiTheme="minorHAnsi" w:eastAsiaTheme="minorHAnsi" w:hAnsiTheme="minorHAnsi" w:cstheme="minorBidi"/>
          <w:b/>
          <w:color w:val="auto"/>
          <w:kern w:val="0"/>
          <w:u w:val="none"/>
        </w:rPr>
        <w:t>61.000 Tonnen Lebensmittelabfälle</w:t>
      </w:r>
      <w:r w:rsidRPr="00587D5D">
        <w:rPr>
          <w:rStyle w:val="Hyperlink"/>
          <w:rFonts w:asciiTheme="minorHAnsi" w:eastAsiaTheme="minorHAnsi" w:hAnsiTheme="minorHAnsi" w:cstheme="minorBidi"/>
          <w:color w:val="auto"/>
          <w:kern w:val="0"/>
          <w:u w:val="none"/>
        </w:rPr>
        <w:t xml:space="preserve"> fallen pro Jahr in österreichischen Großküchen an – das entspricht dem Gewicht von 2.350 voll beladenen Müllfahrzeugen bzw. jährlichen Umwelteffekten von 140.000 Tonnen CO2-Äquivalenten (=rund 23.000 Erdumrundungen mit dem Auto), 9,6 Milliarden Liter Wasserverbrauch oder 12.600 Hektar Landverbrauch.</w:t>
      </w:r>
    </w:p>
    <w:p w:rsidR="007E1A5F" w:rsidRPr="00587D5D" w:rsidRDefault="007E1A5F" w:rsidP="00666F0B">
      <w:pPr>
        <w:pStyle w:val="Listenabsatz"/>
        <w:widowControl w:val="0"/>
        <w:numPr>
          <w:ilvl w:val="0"/>
          <w:numId w:val="7"/>
        </w:numPr>
        <w:jc w:val="both"/>
        <w:rPr>
          <w:rStyle w:val="Hyperlink"/>
          <w:rFonts w:asciiTheme="minorHAnsi" w:eastAsiaTheme="minorHAnsi" w:hAnsiTheme="minorHAnsi" w:cstheme="minorBidi"/>
          <w:color w:val="auto"/>
          <w:kern w:val="0"/>
          <w:u w:val="none"/>
        </w:rPr>
      </w:pPr>
      <w:r w:rsidRPr="00587D5D">
        <w:rPr>
          <w:rStyle w:val="Hyperlink"/>
          <w:rFonts w:asciiTheme="minorHAnsi" w:eastAsiaTheme="minorHAnsi" w:hAnsiTheme="minorHAnsi" w:cstheme="minorBidi"/>
          <w:b/>
          <w:color w:val="auto"/>
          <w:kern w:val="0"/>
          <w:u w:val="none"/>
        </w:rPr>
        <w:t>2017 wurde das Programm „</w:t>
      </w:r>
      <w:proofErr w:type="spellStart"/>
      <w:r w:rsidRPr="00587D5D">
        <w:rPr>
          <w:rStyle w:val="Hyperlink"/>
          <w:rFonts w:asciiTheme="minorHAnsi" w:eastAsiaTheme="minorHAnsi" w:hAnsiTheme="minorHAnsi" w:cstheme="minorBidi"/>
          <w:b/>
          <w:color w:val="auto"/>
          <w:kern w:val="0"/>
          <w:u w:val="none"/>
        </w:rPr>
        <w:t>Moneytor</w:t>
      </w:r>
      <w:proofErr w:type="spellEnd"/>
      <w:r w:rsidRPr="00587D5D">
        <w:rPr>
          <w:rStyle w:val="Hyperlink"/>
          <w:rFonts w:asciiTheme="minorHAnsi" w:eastAsiaTheme="minorHAnsi" w:hAnsiTheme="minorHAnsi" w:cstheme="minorBidi"/>
          <w:b/>
          <w:color w:val="auto"/>
          <w:kern w:val="0"/>
          <w:u w:val="none"/>
        </w:rPr>
        <w:t>“ ins Leben gerufen</w:t>
      </w:r>
      <w:r w:rsidRPr="00587D5D">
        <w:rPr>
          <w:rStyle w:val="Hyperlink"/>
          <w:rFonts w:asciiTheme="minorHAnsi" w:eastAsiaTheme="minorHAnsi" w:hAnsiTheme="minorHAnsi" w:cstheme="minorBidi"/>
          <w:color w:val="auto"/>
          <w:kern w:val="0"/>
          <w:u w:val="none"/>
        </w:rPr>
        <w:t>, das die systematische Dauer-beobachtung und Reduktion des anfallenden Lebensmittelabfalls in Großküchen erleichtert.</w:t>
      </w:r>
    </w:p>
    <w:p w:rsidR="007E1A5F" w:rsidRPr="00587D5D" w:rsidRDefault="007E1A5F" w:rsidP="00666F0B">
      <w:pPr>
        <w:pStyle w:val="Listenabsatz"/>
        <w:widowControl w:val="0"/>
        <w:numPr>
          <w:ilvl w:val="0"/>
          <w:numId w:val="7"/>
        </w:numPr>
        <w:jc w:val="both"/>
        <w:rPr>
          <w:rStyle w:val="Hyperlink"/>
          <w:rFonts w:asciiTheme="minorHAnsi" w:eastAsiaTheme="minorHAnsi" w:hAnsiTheme="minorHAnsi" w:cstheme="minorBidi"/>
          <w:b/>
          <w:color w:val="auto"/>
          <w:kern w:val="0"/>
          <w:u w:val="none"/>
        </w:rPr>
      </w:pPr>
      <w:r w:rsidRPr="00587D5D">
        <w:rPr>
          <w:rStyle w:val="Hyperlink"/>
          <w:rFonts w:asciiTheme="minorHAnsi" w:eastAsiaTheme="minorHAnsi" w:hAnsiTheme="minorHAnsi" w:cstheme="minorBidi"/>
          <w:b/>
          <w:color w:val="auto"/>
          <w:kern w:val="0"/>
          <w:u w:val="none"/>
        </w:rPr>
        <w:t>150 Großküchenstandorte, darunter Krankenhäuser, Pflegeheime und Betriebsrestaurants,</w:t>
      </w:r>
      <w:r w:rsidRPr="00587D5D">
        <w:rPr>
          <w:rStyle w:val="Hyperlink"/>
          <w:rFonts w:asciiTheme="minorHAnsi" w:eastAsiaTheme="minorHAnsi" w:hAnsiTheme="minorHAnsi" w:cstheme="minorBidi"/>
          <w:color w:val="auto"/>
          <w:kern w:val="0"/>
          <w:u w:val="none"/>
        </w:rPr>
        <w:t xml:space="preserve"> nehmen aktuell am Programm </w:t>
      </w:r>
      <w:proofErr w:type="spellStart"/>
      <w:r w:rsidRPr="00587D5D">
        <w:rPr>
          <w:rStyle w:val="Hyperlink"/>
          <w:rFonts w:asciiTheme="minorHAnsi" w:eastAsiaTheme="minorHAnsi" w:hAnsiTheme="minorHAnsi" w:cstheme="minorBidi"/>
          <w:color w:val="auto"/>
          <w:kern w:val="0"/>
          <w:u w:val="none"/>
        </w:rPr>
        <w:t>Moneytor</w:t>
      </w:r>
      <w:proofErr w:type="spellEnd"/>
      <w:r w:rsidRPr="00587D5D">
        <w:rPr>
          <w:rStyle w:val="Hyperlink"/>
          <w:rFonts w:asciiTheme="minorHAnsi" w:eastAsiaTheme="minorHAnsi" w:hAnsiTheme="minorHAnsi" w:cstheme="minorBidi"/>
          <w:color w:val="auto"/>
          <w:kern w:val="0"/>
          <w:u w:val="none"/>
        </w:rPr>
        <w:t xml:space="preserve"> teil – </w:t>
      </w:r>
      <w:r w:rsidRPr="00587D5D">
        <w:rPr>
          <w:rStyle w:val="Hyperlink"/>
          <w:rFonts w:asciiTheme="minorHAnsi" w:eastAsiaTheme="minorHAnsi" w:hAnsiTheme="minorHAnsi" w:cstheme="minorBidi"/>
          <w:b/>
          <w:color w:val="auto"/>
          <w:kern w:val="0"/>
          <w:u w:val="none"/>
        </w:rPr>
        <w:t>20 derzeit in der Steiermark</w:t>
      </w:r>
    </w:p>
    <w:p w:rsidR="007E1A5F" w:rsidRPr="00587D5D" w:rsidRDefault="007E1A5F" w:rsidP="00666F0B">
      <w:pPr>
        <w:pStyle w:val="Listenabsatz"/>
        <w:widowControl w:val="0"/>
        <w:numPr>
          <w:ilvl w:val="0"/>
          <w:numId w:val="7"/>
        </w:numPr>
        <w:jc w:val="both"/>
        <w:rPr>
          <w:rFonts w:asciiTheme="minorHAnsi" w:eastAsiaTheme="minorHAnsi" w:hAnsiTheme="minorHAnsi" w:cstheme="minorBidi"/>
          <w:kern w:val="0"/>
        </w:rPr>
      </w:pPr>
      <w:r w:rsidRPr="00587D5D">
        <w:rPr>
          <w:rStyle w:val="Hyperlink"/>
          <w:rFonts w:asciiTheme="minorHAnsi" w:eastAsiaTheme="minorHAnsi" w:hAnsiTheme="minorHAnsi" w:cstheme="minorBidi"/>
          <w:color w:val="auto"/>
          <w:kern w:val="0"/>
          <w:u w:val="none"/>
        </w:rPr>
        <w:t xml:space="preserve">Der erhobene </w:t>
      </w:r>
      <w:r w:rsidRPr="00587D5D">
        <w:rPr>
          <w:rStyle w:val="Hyperlink"/>
          <w:rFonts w:asciiTheme="minorHAnsi" w:eastAsiaTheme="minorHAnsi" w:hAnsiTheme="minorHAnsi" w:cstheme="minorBidi"/>
          <w:b/>
          <w:color w:val="auto"/>
          <w:kern w:val="0"/>
          <w:u w:val="none"/>
        </w:rPr>
        <w:t>Verlustgrad</w:t>
      </w:r>
      <w:r w:rsidRPr="00587D5D">
        <w:rPr>
          <w:rStyle w:val="Hyperlink"/>
          <w:rFonts w:asciiTheme="minorHAnsi" w:eastAsiaTheme="minorHAnsi" w:hAnsiTheme="minorHAnsi" w:cstheme="minorBidi"/>
          <w:color w:val="auto"/>
          <w:kern w:val="0"/>
          <w:u w:val="none"/>
        </w:rPr>
        <w:t xml:space="preserve"> (entsorgter Lebensmittelabfall im Verhältnis zur ausgegebenen Speisemenge) liegt im Mittel bei 20 %, variiert aber von Standort zu Standort stark mit einer </w:t>
      </w:r>
      <w:r w:rsidRPr="00587D5D">
        <w:rPr>
          <w:rStyle w:val="Hyperlink"/>
          <w:rFonts w:asciiTheme="minorHAnsi" w:eastAsiaTheme="minorHAnsi" w:hAnsiTheme="minorHAnsi" w:cstheme="minorBidi"/>
          <w:b/>
          <w:color w:val="auto"/>
          <w:kern w:val="0"/>
          <w:u w:val="none"/>
        </w:rPr>
        <w:t>Bandbreite von 3 bis zu 48</w:t>
      </w:r>
      <w:r w:rsidRPr="00587D5D">
        <w:rPr>
          <w:rStyle w:val="Hyperlink"/>
          <w:rFonts w:asciiTheme="minorHAnsi" w:eastAsiaTheme="minorHAnsi" w:hAnsiTheme="minorHAnsi" w:cstheme="minorBidi"/>
          <w:color w:val="auto"/>
          <w:kern w:val="0"/>
          <w:u w:val="none"/>
        </w:rPr>
        <w:t xml:space="preserve"> Prozent. </w:t>
      </w:r>
      <w:r w:rsidRPr="00587D5D">
        <w:rPr>
          <w:rFonts w:asciiTheme="minorHAnsi" w:eastAsiaTheme="minorHAnsi" w:hAnsiTheme="minorHAnsi" w:cstheme="minorBidi"/>
          <w:kern w:val="0"/>
        </w:rPr>
        <w:t>Die Organisationsstruktur, Arbeitsprozesse bzw. Unternehmenskultur haben wesentlichen Einfluss auf das Lebensmittelabfallaufkommen.</w:t>
      </w:r>
    </w:p>
    <w:p w:rsidR="007E1A5F" w:rsidRPr="00587D5D" w:rsidRDefault="007E1A5F" w:rsidP="00666F0B">
      <w:pPr>
        <w:pStyle w:val="Listenabsatz"/>
        <w:widowControl w:val="0"/>
        <w:numPr>
          <w:ilvl w:val="0"/>
          <w:numId w:val="7"/>
        </w:numPr>
        <w:jc w:val="both"/>
        <w:rPr>
          <w:rStyle w:val="Hyperlink"/>
          <w:rFonts w:asciiTheme="minorHAnsi" w:eastAsiaTheme="minorHAnsi" w:hAnsiTheme="minorHAnsi" w:cstheme="minorBidi"/>
          <w:color w:val="auto"/>
          <w:kern w:val="0"/>
          <w:u w:val="none"/>
        </w:rPr>
      </w:pPr>
      <w:r w:rsidRPr="00587D5D">
        <w:rPr>
          <w:rStyle w:val="Hyperlink"/>
          <w:rFonts w:asciiTheme="minorHAnsi" w:eastAsiaTheme="minorHAnsi" w:hAnsiTheme="minorHAnsi" w:cstheme="minorBidi"/>
          <w:color w:val="auto"/>
          <w:kern w:val="0"/>
          <w:u w:val="none"/>
        </w:rPr>
        <w:t xml:space="preserve">Tendenziell ist im </w:t>
      </w:r>
      <w:r w:rsidRPr="00587D5D">
        <w:rPr>
          <w:rStyle w:val="Hyperlink"/>
          <w:rFonts w:asciiTheme="minorHAnsi" w:eastAsiaTheme="minorHAnsi" w:hAnsiTheme="minorHAnsi" w:cstheme="minorBidi"/>
          <w:b/>
          <w:color w:val="auto"/>
          <w:kern w:val="0"/>
          <w:u w:val="none"/>
        </w:rPr>
        <w:t>Care-Bereich</w:t>
      </w:r>
      <w:r w:rsidRPr="00587D5D">
        <w:rPr>
          <w:rStyle w:val="Hyperlink"/>
          <w:rFonts w:asciiTheme="minorHAnsi" w:eastAsiaTheme="minorHAnsi" w:hAnsiTheme="minorHAnsi" w:cstheme="minorBidi"/>
          <w:color w:val="auto"/>
          <w:kern w:val="0"/>
          <w:u w:val="none"/>
        </w:rPr>
        <w:t xml:space="preserve"> (Krankenhäuser und Pflegeheime) das größte Einsparpotenzial auszumachen.</w:t>
      </w:r>
      <w:r w:rsidRPr="00587D5D">
        <w:rPr>
          <w:rFonts w:asciiTheme="minorHAnsi" w:eastAsiaTheme="minorHAnsi" w:hAnsiTheme="minorHAnsi" w:cstheme="minorBidi"/>
          <w:kern w:val="0"/>
          <w:lang w:val="de-DE"/>
        </w:rPr>
        <w:t xml:space="preserve"> Das </w:t>
      </w:r>
      <w:r w:rsidRPr="00587D5D">
        <w:rPr>
          <w:rFonts w:asciiTheme="minorHAnsi" w:eastAsiaTheme="minorHAnsi" w:hAnsiTheme="minorHAnsi" w:cstheme="minorBidi"/>
          <w:b/>
          <w:kern w:val="0"/>
          <w:lang w:val="de-DE"/>
        </w:rPr>
        <w:t>jährliche Einsparpotenzial</w:t>
      </w:r>
      <w:r w:rsidRPr="00587D5D">
        <w:rPr>
          <w:rFonts w:asciiTheme="minorHAnsi" w:eastAsiaTheme="minorHAnsi" w:hAnsiTheme="minorHAnsi" w:cstheme="minorBidi"/>
          <w:kern w:val="0"/>
          <w:lang w:val="de-DE"/>
        </w:rPr>
        <w:t xml:space="preserve"> umgerechnet in Wareneinsatz beträgt im Durchschnitt pro Krankenhaus 164.000 EUR, pro Pflegeheim 61.000 EUR und pro Betriebsrestaurant 12.000 EUR (Zahlen basierend auf einer Auswertung von 89 Standorten aus dem Jahr 2018).</w:t>
      </w:r>
    </w:p>
    <w:p w:rsidR="007E1A5F" w:rsidRPr="00587D5D" w:rsidRDefault="007E1A5F" w:rsidP="00666F0B">
      <w:pPr>
        <w:pStyle w:val="Listenabsatz"/>
        <w:widowControl w:val="0"/>
        <w:numPr>
          <w:ilvl w:val="0"/>
          <w:numId w:val="7"/>
        </w:numPr>
        <w:jc w:val="both"/>
        <w:rPr>
          <w:rStyle w:val="Hyperlink"/>
          <w:rFonts w:asciiTheme="minorHAnsi" w:eastAsiaTheme="minorHAnsi" w:hAnsiTheme="minorHAnsi" w:cstheme="minorBidi"/>
          <w:color w:val="auto"/>
          <w:kern w:val="0"/>
          <w:u w:val="none"/>
        </w:rPr>
      </w:pPr>
      <w:r w:rsidRPr="00587D5D">
        <w:rPr>
          <w:rStyle w:val="Hyperlink"/>
          <w:rFonts w:asciiTheme="minorHAnsi" w:eastAsiaTheme="minorHAnsi" w:hAnsiTheme="minorHAnsi" w:cstheme="minorBidi"/>
          <w:color w:val="auto"/>
          <w:kern w:val="0"/>
          <w:u w:val="none"/>
        </w:rPr>
        <w:t xml:space="preserve">Von </w:t>
      </w:r>
      <w:r w:rsidRPr="00587D5D">
        <w:rPr>
          <w:rStyle w:val="Hyperlink"/>
          <w:rFonts w:asciiTheme="minorHAnsi" w:eastAsiaTheme="minorHAnsi" w:hAnsiTheme="minorHAnsi" w:cstheme="minorBidi"/>
          <w:b/>
          <w:color w:val="auto"/>
          <w:kern w:val="0"/>
          <w:u w:val="none"/>
        </w:rPr>
        <w:t>14. bis 20. Oktober</w:t>
      </w:r>
      <w:r w:rsidRPr="00587D5D">
        <w:rPr>
          <w:rStyle w:val="Hyperlink"/>
          <w:rFonts w:asciiTheme="minorHAnsi" w:eastAsiaTheme="minorHAnsi" w:hAnsiTheme="minorHAnsi" w:cstheme="minorBidi"/>
          <w:color w:val="auto"/>
          <w:kern w:val="0"/>
          <w:u w:val="none"/>
        </w:rPr>
        <w:t xml:space="preserve"> setzen 150 Großküchenstandorte anlässlich des </w:t>
      </w:r>
      <w:r w:rsidRPr="00587D5D">
        <w:rPr>
          <w:rStyle w:val="Hyperlink"/>
          <w:rFonts w:asciiTheme="minorHAnsi" w:eastAsiaTheme="minorHAnsi" w:hAnsiTheme="minorHAnsi" w:cstheme="minorBidi"/>
          <w:b/>
          <w:color w:val="auto"/>
          <w:kern w:val="0"/>
          <w:u w:val="none"/>
        </w:rPr>
        <w:t>Welternährungstags am 16. Oktober</w:t>
      </w:r>
      <w:r w:rsidRPr="00587D5D">
        <w:rPr>
          <w:rStyle w:val="Hyperlink"/>
          <w:rFonts w:asciiTheme="minorHAnsi" w:eastAsiaTheme="minorHAnsi" w:hAnsiTheme="minorHAnsi" w:cstheme="minorBidi"/>
          <w:color w:val="auto"/>
          <w:kern w:val="0"/>
          <w:u w:val="none"/>
        </w:rPr>
        <w:t xml:space="preserve"> ein Zeichen für einen sorgsamen Umgang mit Lebensmitteln im Rahmen einer Aktionswoche unter dem Motto „</w:t>
      </w:r>
      <w:r w:rsidRPr="00587D5D">
        <w:rPr>
          <w:rStyle w:val="Hyperlink"/>
          <w:rFonts w:asciiTheme="minorHAnsi" w:eastAsiaTheme="minorHAnsi" w:hAnsiTheme="minorHAnsi" w:cstheme="minorBidi"/>
          <w:b/>
          <w:color w:val="auto"/>
          <w:kern w:val="0"/>
          <w:u w:val="none"/>
        </w:rPr>
        <w:t xml:space="preserve">Nix übrig für Verschwendung“ </w:t>
      </w:r>
    </w:p>
    <w:p w:rsidR="007E1A5F" w:rsidRPr="00587D5D" w:rsidRDefault="007E1A5F" w:rsidP="00666F0B">
      <w:pPr>
        <w:pStyle w:val="Listenabsatz"/>
        <w:widowControl w:val="0"/>
        <w:numPr>
          <w:ilvl w:val="0"/>
          <w:numId w:val="7"/>
        </w:numPr>
        <w:jc w:val="both"/>
        <w:rPr>
          <w:rStyle w:val="Hyperlink"/>
          <w:rFonts w:asciiTheme="minorHAnsi" w:eastAsiaTheme="minorHAnsi" w:hAnsiTheme="minorHAnsi" w:cstheme="minorBidi"/>
          <w:color w:val="auto"/>
          <w:kern w:val="0"/>
          <w:u w:val="none"/>
        </w:rPr>
      </w:pPr>
      <w:r w:rsidRPr="00587D5D">
        <w:rPr>
          <w:rStyle w:val="Hyperlink"/>
          <w:rFonts w:asciiTheme="minorHAnsi" w:eastAsiaTheme="minorHAnsi" w:hAnsiTheme="minorHAnsi" w:cstheme="minorBidi"/>
          <w:b/>
          <w:color w:val="auto"/>
          <w:kern w:val="0"/>
          <w:u w:val="none"/>
        </w:rPr>
        <w:t xml:space="preserve">Die Botschaft der Aktionswoche: </w:t>
      </w:r>
      <w:r w:rsidRPr="00587D5D">
        <w:rPr>
          <w:rStyle w:val="Hyperlink"/>
          <w:rFonts w:asciiTheme="minorHAnsi" w:eastAsiaTheme="minorHAnsi" w:hAnsiTheme="minorHAnsi" w:cstheme="minorBidi"/>
          <w:color w:val="auto"/>
          <w:kern w:val="0"/>
          <w:u w:val="none"/>
        </w:rPr>
        <w:t xml:space="preserve">Lebensmittelabfallvermeidung gelingt nur gemeinsam – in einem Zusammenspiel von Betriebsleitung, </w:t>
      </w:r>
      <w:proofErr w:type="spellStart"/>
      <w:r w:rsidRPr="00587D5D">
        <w:rPr>
          <w:rStyle w:val="Hyperlink"/>
          <w:rFonts w:asciiTheme="minorHAnsi" w:eastAsiaTheme="minorHAnsi" w:hAnsiTheme="minorHAnsi" w:cstheme="minorBidi"/>
          <w:color w:val="auto"/>
          <w:kern w:val="0"/>
          <w:u w:val="none"/>
        </w:rPr>
        <w:t>MitarbeiterInnen</w:t>
      </w:r>
      <w:proofErr w:type="spellEnd"/>
      <w:r w:rsidRPr="00587D5D">
        <w:rPr>
          <w:rStyle w:val="Hyperlink"/>
          <w:rFonts w:asciiTheme="minorHAnsi" w:eastAsiaTheme="minorHAnsi" w:hAnsiTheme="minorHAnsi" w:cstheme="minorBidi"/>
          <w:color w:val="auto"/>
          <w:kern w:val="0"/>
          <w:u w:val="none"/>
        </w:rPr>
        <w:t xml:space="preserve">, </w:t>
      </w:r>
      <w:proofErr w:type="spellStart"/>
      <w:r w:rsidR="00B74957" w:rsidRPr="00587D5D">
        <w:rPr>
          <w:rStyle w:val="Hyperlink"/>
          <w:rFonts w:asciiTheme="minorHAnsi" w:eastAsiaTheme="minorHAnsi" w:hAnsiTheme="minorHAnsi" w:cstheme="minorBidi"/>
          <w:color w:val="auto"/>
          <w:kern w:val="0"/>
          <w:u w:val="none"/>
        </w:rPr>
        <w:t>KonsumentInnen</w:t>
      </w:r>
      <w:proofErr w:type="spellEnd"/>
      <w:r w:rsidRPr="00587D5D">
        <w:rPr>
          <w:rStyle w:val="Hyperlink"/>
          <w:rFonts w:asciiTheme="minorHAnsi" w:eastAsiaTheme="minorHAnsi" w:hAnsiTheme="minorHAnsi" w:cstheme="minorBidi"/>
          <w:color w:val="auto"/>
          <w:kern w:val="0"/>
          <w:u w:val="none"/>
        </w:rPr>
        <w:t xml:space="preserve"> bzw. PatientInnen.</w:t>
      </w:r>
    </w:p>
    <w:p w:rsidR="007E1A5F" w:rsidRPr="00587D5D" w:rsidRDefault="007E1A5F" w:rsidP="00666F0B">
      <w:pPr>
        <w:pStyle w:val="Listenabsatz"/>
        <w:widowControl w:val="0"/>
        <w:numPr>
          <w:ilvl w:val="0"/>
          <w:numId w:val="7"/>
        </w:numPr>
        <w:jc w:val="both"/>
        <w:rPr>
          <w:rStyle w:val="Hyperlink"/>
          <w:rFonts w:asciiTheme="minorHAnsi" w:eastAsiaTheme="minorHAnsi" w:hAnsiTheme="minorHAnsi" w:cstheme="minorBidi"/>
          <w:color w:val="auto"/>
          <w:kern w:val="0"/>
          <w:u w:val="none"/>
        </w:rPr>
      </w:pPr>
      <w:r w:rsidRPr="00587D5D">
        <w:rPr>
          <w:rStyle w:val="Hyperlink"/>
          <w:rFonts w:asciiTheme="minorHAnsi" w:eastAsiaTheme="minorHAnsi" w:hAnsiTheme="minorHAnsi" w:cstheme="minorBidi"/>
          <w:color w:val="auto"/>
          <w:kern w:val="0"/>
          <w:u w:val="none"/>
        </w:rPr>
        <w:t xml:space="preserve">Eine </w:t>
      </w:r>
      <w:r w:rsidRPr="00587D5D">
        <w:rPr>
          <w:rStyle w:val="Hyperlink"/>
          <w:rFonts w:asciiTheme="minorHAnsi" w:eastAsiaTheme="minorHAnsi" w:hAnsiTheme="minorHAnsi" w:cstheme="minorBidi"/>
          <w:b/>
          <w:color w:val="auto"/>
          <w:kern w:val="0"/>
          <w:u w:val="none"/>
        </w:rPr>
        <w:t>Konsumentenbefragung</w:t>
      </w:r>
      <w:r w:rsidRPr="00587D5D">
        <w:rPr>
          <w:rStyle w:val="Funotenzeichen"/>
          <w:rFonts w:asciiTheme="minorHAnsi" w:eastAsiaTheme="minorHAnsi" w:hAnsiTheme="minorHAnsi" w:cstheme="minorBidi"/>
          <w:b/>
          <w:kern w:val="0"/>
        </w:rPr>
        <w:footnoteReference w:id="1"/>
      </w:r>
      <w:r w:rsidRPr="00587D5D">
        <w:rPr>
          <w:rStyle w:val="Hyperlink"/>
          <w:rFonts w:asciiTheme="minorHAnsi" w:eastAsiaTheme="minorHAnsi" w:hAnsiTheme="minorHAnsi" w:cstheme="minorBidi"/>
          <w:b/>
          <w:color w:val="auto"/>
          <w:kern w:val="0"/>
          <w:u w:val="none"/>
        </w:rPr>
        <w:t xml:space="preserve"> unter 1000 Befragten</w:t>
      </w:r>
      <w:r w:rsidRPr="00587D5D">
        <w:rPr>
          <w:rStyle w:val="Hyperlink"/>
          <w:rFonts w:asciiTheme="minorHAnsi" w:eastAsiaTheme="minorHAnsi" w:hAnsiTheme="minorHAnsi" w:cstheme="minorBidi"/>
          <w:color w:val="auto"/>
          <w:kern w:val="0"/>
          <w:u w:val="none"/>
        </w:rPr>
        <w:t xml:space="preserve"> in Österreich zeigt, dass </w:t>
      </w:r>
      <w:r w:rsidR="00B74957" w:rsidRPr="00587D5D">
        <w:rPr>
          <w:rStyle w:val="Hyperlink"/>
          <w:rFonts w:asciiTheme="minorHAnsi" w:eastAsiaTheme="minorHAnsi" w:hAnsiTheme="minorHAnsi" w:cstheme="minorBidi"/>
          <w:color w:val="auto"/>
          <w:kern w:val="0"/>
          <w:u w:val="none"/>
        </w:rPr>
        <w:t>Konsumenten</w:t>
      </w:r>
      <w:r w:rsidRPr="00587D5D">
        <w:rPr>
          <w:rStyle w:val="Hyperlink"/>
          <w:rFonts w:asciiTheme="minorHAnsi" w:eastAsiaTheme="minorHAnsi" w:hAnsiTheme="minorHAnsi" w:cstheme="minorBidi"/>
          <w:color w:val="auto"/>
          <w:kern w:val="0"/>
          <w:u w:val="none"/>
        </w:rPr>
        <w:t xml:space="preserve"> durchaus </w:t>
      </w:r>
      <w:r w:rsidRPr="00587D5D">
        <w:rPr>
          <w:rStyle w:val="Hyperlink"/>
          <w:rFonts w:asciiTheme="minorHAnsi" w:eastAsiaTheme="minorHAnsi" w:hAnsiTheme="minorHAnsi" w:cstheme="minorBidi"/>
          <w:b/>
          <w:color w:val="auto"/>
          <w:kern w:val="0"/>
          <w:u w:val="none"/>
        </w:rPr>
        <w:t>Bereitschaft</w:t>
      </w:r>
      <w:r w:rsidRPr="00587D5D">
        <w:rPr>
          <w:rStyle w:val="Hyperlink"/>
          <w:rFonts w:asciiTheme="minorHAnsi" w:eastAsiaTheme="minorHAnsi" w:hAnsiTheme="minorHAnsi" w:cstheme="minorBidi"/>
          <w:color w:val="auto"/>
          <w:kern w:val="0"/>
          <w:u w:val="none"/>
        </w:rPr>
        <w:t xml:space="preserve"> zeigen, Maßnahmen zur Reduktion von Lebensmittelabfall mitzutragen: So wünschten sich z.B. mehr als 60% der Befragten, Wahlmöglichkeiten hinsichtlich Portionsgrößen, Beilagen-und Menüzusammenstellung in Verpflegungsbetrieben. </w:t>
      </w:r>
    </w:p>
    <w:p w:rsidR="007E1A5F" w:rsidRPr="00587D5D" w:rsidRDefault="007E1A5F" w:rsidP="00666F0B">
      <w:pPr>
        <w:pStyle w:val="Listenabsatz"/>
        <w:widowControl w:val="0"/>
        <w:numPr>
          <w:ilvl w:val="0"/>
          <w:numId w:val="7"/>
        </w:numPr>
        <w:jc w:val="both"/>
        <w:rPr>
          <w:rStyle w:val="Hyperlink"/>
          <w:rFonts w:asciiTheme="minorHAnsi" w:eastAsiaTheme="minorHAnsi" w:hAnsiTheme="minorHAnsi" w:cstheme="minorBidi"/>
          <w:color w:val="auto"/>
          <w:kern w:val="0"/>
          <w:u w:val="none"/>
        </w:rPr>
      </w:pPr>
      <w:r w:rsidRPr="00587D5D">
        <w:rPr>
          <w:rStyle w:val="Hyperlink"/>
          <w:rFonts w:asciiTheme="minorHAnsi" w:eastAsiaTheme="minorHAnsi" w:hAnsiTheme="minorHAnsi" w:cstheme="minorBidi"/>
          <w:color w:val="auto"/>
          <w:kern w:val="0"/>
          <w:u w:val="none"/>
        </w:rPr>
        <w:t xml:space="preserve">83% der Befragten haben </w:t>
      </w:r>
      <w:r w:rsidRPr="00587D5D">
        <w:rPr>
          <w:rStyle w:val="Hyperlink"/>
          <w:rFonts w:asciiTheme="minorHAnsi" w:eastAsiaTheme="minorHAnsi" w:hAnsiTheme="minorHAnsi" w:cstheme="minorBidi"/>
          <w:b/>
          <w:color w:val="auto"/>
          <w:kern w:val="0"/>
          <w:u w:val="none"/>
        </w:rPr>
        <w:t xml:space="preserve">Verständnis </w:t>
      </w:r>
      <w:r w:rsidRPr="00587D5D">
        <w:rPr>
          <w:rStyle w:val="Hyperlink"/>
          <w:rFonts w:asciiTheme="minorHAnsi" w:eastAsiaTheme="minorHAnsi" w:hAnsiTheme="minorHAnsi" w:cstheme="minorBidi"/>
          <w:color w:val="auto"/>
          <w:kern w:val="0"/>
          <w:u w:val="none"/>
        </w:rPr>
        <w:t>dafür, wenn in einer Kantine oder einem Betriebsrestaurant gegen Ende der Öffnungszeiten nicht mehr alle Speisen verfügbar sind. Auch bei Buffets erwarten 78% nicht, dass alle Speisen bis zur letzten Minute angeboten werden.</w:t>
      </w:r>
      <w:r w:rsidRPr="00587D5D">
        <w:rPr>
          <w:rStyle w:val="Hyperlink"/>
          <w:rFonts w:asciiTheme="minorHAnsi" w:eastAsiaTheme="minorHAnsi" w:hAnsiTheme="minorHAnsi" w:cstheme="minorBidi"/>
          <w:b/>
          <w:color w:val="auto"/>
          <w:kern w:val="0"/>
          <w:u w:val="none"/>
        </w:rPr>
        <w:t xml:space="preserve"> </w:t>
      </w:r>
    </w:p>
    <w:p w:rsidR="007E1A5F" w:rsidRPr="00587D5D" w:rsidRDefault="007E1A5F" w:rsidP="00666F0B">
      <w:pPr>
        <w:pStyle w:val="Listenabsatz"/>
        <w:widowControl w:val="0"/>
        <w:numPr>
          <w:ilvl w:val="0"/>
          <w:numId w:val="7"/>
        </w:numPr>
        <w:jc w:val="both"/>
        <w:rPr>
          <w:rStyle w:val="Hyperlink"/>
          <w:rFonts w:asciiTheme="minorHAnsi" w:eastAsiaTheme="minorHAnsi" w:hAnsiTheme="minorHAnsi" w:cstheme="minorBidi"/>
          <w:color w:val="auto"/>
          <w:kern w:val="0"/>
          <w:u w:val="none"/>
        </w:rPr>
      </w:pPr>
      <w:r w:rsidRPr="00587D5D">
        <w:rPr>
          <w:rStyle w:val="Hyperlink"/>
          <w:rFonts w:asciiTheme="minorHAnsi" w:eastAsiaTheme="minorHAnsi" w:hAnsiTheme="minorHAnsi" w:cstheme="minorBidi"/>
          <w:b/>
          <w:color w:val="auto"/>
          <w:kern w:val="0"/>
          <w:u w:val="none"/>
        </w:rPr>
        <w:t>Seit 2014</w:t>
      </w:r>
      <w:r w:rsidRPr="00587D5D">
        <w:rPr>
          <w:rStyle w:val="Hyperlink"/>
          <w:rFonts w:asciiTheme="minorHAnsi" w:eastAsiaTheme="minorHAnsi" w:hAnsiTheme="minorHAnsi" w:cstheme="minorBidi"/>
          <w:color w:val="auto"/>
          <w:kern w:val="0"/>
          <w:u w:val="none"/>
        </w:rPr>
        <w:t xml:space="preserve"> setzt sich die </w:t>
      </w:r>
      <w:r w:rsidRPr="00587D5D">
        <w:rPr>
          <w:rStyle w:val="Hyperlink"/>
          <w:rFonts w:asciiTheme="minorHAnsi" w:eastAsiaTheme="minorHAnsi" w:hAnsiTheme="minorHAnsi" w:cstheme="minorBidi"/>
          <w:b/>
          <w:color w:val="auto"/>
          <w:kern w:val="0"/>
          <w:u w:val="none"/>
        </w:rPr>
        <w:t xml:space="preserve">Initiative United </w:t>
      </w:r>
      <w:proofErr w:type="spellStart"/>
      <w:r w:rsidRPr="00587D5D">
        <w:rPr>
          <w:rStyle w:val="Hyperlink"/>
          <w:rFonts w:asciiTheme="minorHAnsi" w:eastAsiaTheme="minorHAnsi" w:hAnsiTheme="minorHAnsi" w:cstheme="minorBidi"/>
          <w:b/>
          <w:color w:val="auto"/>
          <w:kern w:val="0"/>
          <w:u w:val="none"/>
        </w:rPr>
        <w:t>Against</w:t>
      </w:r>
      <w:proofErr w:type="spellEnd"/>
      <w:r w:rsidRPr="00587D5D">
        <w:rPr>
          <w:rStyle w:val="Hyperlink"/>
          <w:rFonts w:asciiTheme="minorHAnsi" w:eastAsiaTheme="minorHAnsi" w:hAnsiTheme="minorHAnsi" w:cstheme="minorBidi"/>
          <w:b/>
          <w:color w:val="auto"/>
          <w:kern w:val="0"/>
          <w:u w:val="none"/>
        </w:rPr>
        <w:t xml:space="preserve"> </w:t>
      </w:r>
      <w:proofErr w:type="spellStart"/>
      <w:r w:rsidRPr="00587D5D">
        <w:rPr>
          <w:rStyle w:val="Hyperlink"/>
          <w:rFonts w:asciiTheme="minorHAnsi" w:eastAsiaTheme="minorHAnsi" w:hAnsiTheme="minorHAnsi" w:cstheme="minorBidi"/>
          <w:b/>
          <w:color w:val="auto"/>
          <w:kern w:val="0"/>
          <w:u w:val="none"/>
        </w:rPr>
        <w:t>Waste</w:t>
      </w:r>
      <w:proofErr w:type="spellEnd"/>
      <w:r w:rsidRPr="00587D5D">
        <w:rPr>
          <w:rStyle w:val="Hyperlink"/>
          <w:rFonts w:asciiTheme="minorHAnsi" w:eastAsiaTheme="minorHAnsi" w:hAnsiTheme="minorHAnsi" w:cstheme="minorBidi"/>
          <w:color w:val="auto"/>
          <w:kern w:val="0"/>
          <w:u w:val="none"/>
        </w:rPr>
        <w:t xml:space="preserve"> für Lebensmittelabfallvermeidung in der Außer-Haus-Verpflegung ein – in der Hotellerie und Gastronomie und in der Gemeinschaftsverpflegung.</w:t>
      </w:r>
    </w:p>
    <w:p w:rsidR="006367E6" w:rsidRPr="00587D5D" w:rsidRDefault="006367E6" w:rsidP="00666F0B">
      <w:pPr>
        <w:pStyle w:val="Listenabsatz"/>
        <w:widowControl w:val="0"/>
        <w:jc w:val="both"/>
        <w:rPr>
          <w:rStyle w:val="Hyperlink"/>
          <w:rFonts w:asciiTheme="minorHAnsi" w:eastAsiaTheme="minorHAnsi" w:hAnsiTheme="minorHAnsi" w:cstheme="minorBidi"/>
          <w:b/>
          <w:color w:val="auto"/>
          <w:kern w:val="0"/>
          <w:sz w:val="28"/>
          <w:szCs w:val="28"/>
          <w:u w:val="none"/>
        </w:rPr>
      </w:pPr>
      <w:r w:rsidRPr="00587D5D">
        <w:rPr>
          <w:rStyle w:val="Hyperlink"/>
          <w:rFonts w:asciiTheme="minorHAnsi" w:eastAsiaTheme="minorHAnsi" w:hAnsiTheme="minorHAnsi" w:cstheme="minorBidi"/>
          <w:b/>
          <w:color w:val="auto"/>
          <w:kern w:val="0"/>
          <w:sz w:val="28"/>
          <w:szCs w:val="28"/>
          <w:u w:val="none"/>
        </w:rPr>
        <w:br w:type="page"/>
      </w:r>
    </w:p>
    <w:p w:rsidR="00650AC5" w:rsidRPr="00587D5D" w:rsidRDefault="00F65B96" w:rsidP="00666F0B">
      <w:pPr>
        <w:pStyle w:val="Listenabsatz"/>
        <w:widowControl w:val="0"/>
        <w:numPr>
          <w:ilvl w:val="0"/>
          <w:numId w:val="23"/>
        </w:numPr>
        <w:jc w:val="both"/>
        <w:rPr>
          <w:rStyle w:val="Hyperlink"/>
          <w:rFonts w:asciiTheme="minorHAnsi" w:eastAsiaTheme="minorHAnsi" w:hAnsiTheme="minorHAnsi" w:cstheme="minorBidi"/>
          <w:b/>
          <w:color w:val="auto"/>
          <w:kern w:val="0"/>
          <w:sz w:val="28"/>
          <w:szCs w:val="28"/>
          <w:u w:val="none"/>
        </w:rPr>
      </w:pPr>
      <w:r w:rsidRPr="00587D5D">
        <w:rPr>
          <w:rStyle w:val="Hyperlink"/>
          <w:rFonts w:asciiTheme="minorHAnsi" w:eastAsiaTheme="minorHAnsi" w:hAnsiTheme="minorHAnsi" w:cstheme="minorBidi"/>
          <w:b/>
          <w:color w:val="auto"/>
          <w:kern w:val="0"/>
          <w:sz w:val="28"/>
          <w:szCs w:val="28"/>
          <w:u w:val="none"/>
        </w:rPr>
        <w:lastRenderedPageBreak/>
        <w:t>M</w:t>
      </w:r>
      <w:r w:rsidR="00650AC5" w:rsidRPr="00587D5D">
        <w:rPr>
          <w:rStyle w:val="Hyperlink"/>
          <w:rFonts w:asciiTheme="minorHAnsi" w:eastAsiaTheme="minorHAnsi" w:hAnsiTheme="minorHAnsi" w:cstheme="minorBidi"/>
          <w:b/>
          <w:color w:val="auto"/>
          <w:kern w:val="0"/>
          <w:sz w:val="28"/>
          <w:szCs w:val="28"/>
          <w:u w:val="none"/>
        </w:rPr>
        <w:t>aßnahmen für weniger Lebensmittelabfall</w:t>
      </w:r>
    </w:p>
    <w:p w:rsidR="00F65B96" w:rsidRPr="00587D5D" w:rsidRDefault="00F65B96" w:rsidP="00666F0B">
      <w:pPr>
        <w:widowControl w:val="0"/>
        <w:jc w:val="both"/>
        <w:rPr>
          <w:rStyle w:val="Hyperlink"/>
          <w:rFonts w:asciiTheme="minorHAnsi" w:eastAsiaTheme="minorHAnsi" w:hAnsiTheme="minorHAnsi" w:cstheme="minorBidi"/>
          <w:b/>
          <w:color w:val="auto"/>
          <w:kern w:val="0"/>
          <w:u w:val="none"/>
        </w:rPr>
      </w:pPr>
    </w:p>
    <w:p w:rsidR="007C7E9E" w:rsidRPr="00587D5D" w:rsidRDefault="00650AC5" w:rsidP="00666F0B">
      <w:pPr>
        <w:widowControl w:val="0"/>
        <w:jc w:val="both"/>
        <w:rPr>
          <w:rStyle w:val="Hyperlink"/>
          <w:rFonts w:asciiTheme="minorHAnsi" w:eastAsiaTheme="minorHAnsi" w:hAnsiTheme="minorHAnsi" w:cstheme="minorBidi"/>
          <w:b/>
          <w:color w:val="auto"/>
          <w:kern w:val="0"/>
          <w:u w:val="none"/>
        </w:rPr>
      </w:pPr>
      <w:r w:rsidRPr="00587D5D">
        <w:rPr>
          <w:rStyle w:val="Hyperlink"/>
          <w:rFonts w:asciiTheme="minorHAnsi" w:eastAsiaTheme="minorHAnsi" w:hAnsiTheme="minorHAnsi" w:cstheme="minorBidi"/>
          <w:b/>
          <w:color w:val="auto"/>
          <w:kern w:val="0"/>
          <w:u w:val="none"/>
        </w:rPr>
        <w:t xml:space="preserve">Was </w:t>
      </w:r>
      <w:r w:rsidR="007C7E9E" w:rsidRPr="00587D5D">
        <w:rPr>
          <w:rStyle w:val="Hyperlink"/>
          <w:rFonts w:asciiTheme="minorHAnsi" w:eastAsiaTheme="minorHAnsi" w:hAnsiTheme="minorHAnsi" w:cstheme="minorBidi"/>
          <w:b/>
          <w:color w:val="auto"/>
          <w:kern w:val="0"/>
          <w:u w:val="none"/>
        </w:rPr>
        <w:t>Großküchen</w:t>
      </w:r>
      <w:r w:rsidRPr="00587D5D">
        <w:rPr>
          <w:rStyle w:val="Hyperlink"/>
          <w:rFonts w:asciiTheme="minorHAnsi" w:eastAsiaTheme="minorHAnsi" w:hAnsiTheme="minorHAnsi" w:cstheme="minorBidi"/>
          <w:b/>
          <w:color w:val="auto"/>
          <w:kern w:val="0"/>
          <w:u w:val="none"/>
        </w:rPr>
        <w:t xml:space="preserve"> tun können</w:t>
      </w:r>
      <w:r w:rsidR="006B727C" w:rsidRPr="00587D5D">
        <w:rPr>
          <w:rStyle w:val="Hyperlink"/>
          <w:rFonts w:asciiTheme="minorHAnsi" w:eastAsiaTheme="minorHAnsi" w:hAnsiTheme="minorHAnsi" w:cstheme="minorBidi"/>
          <w:b/>
          <w:color w:val="auto"/>
          <w:kern w:val="0"/>
          <w:u w:val="none"/>
        </w:rPr>
        <w:t>:</w:t>
      </w:r>
    </w:p>
    <w:p w:rsidR="007C7E9E" w:rsidRPr="00587D5D" w:rsidRDefault="007C7E9E" w:rsidP="00666F0B">
      <w:pPr>
        <w:pStyle w:val="Listenabsatz"/>
        <w:widowControl w:val="0"/>
        <w:numPr>
          <w:ilvl w:val="0"/>
          <w:numId w:val="12"/>
        </w:numPr>
        <w:jc w:val="both"/>
      </w:pPr>
      <w:r w:rsidRPr="00587D5D">
        <w:rPr>
          <w:b/>
        </w:rPr>
        <w:t>Monitoring:</w:t>
      </w:r>
      <w:r w:rsidRPr="00587D5D">
        <w:t xml:space="preserve"> Lebensmi</w:t>
      </w:r>
      <w:r w:rsidR="00861C3C" w:rsidRPr="00587D5D">
        <w:t xml:space="preserve">ttelabfall systematisch erheben und </w:t>
      </w:r>
      <w:r w:rsidRPr="00587D5D">
        <w:t>beobachten</w:t>
      </w:r>
    </w:p>
    <w:p w:rsidR="007C7E9E" w:rsidRPr="00587D5D" w:rsidRDefault="007C7E9E" w:rsidP="00666F0B">
      <w:pPr>
        <w:pStyle w:val="Listenabsatz"/>
        <w:widowControl w:val="0"/>
        <w:numPr>
          <w:ilvl w:val="0"/>
          <w:numId w:val="12"/>
        </w:numPr>
        <w:jc w:val="both"/>
      </w:pPr>
      <w:r w:rsidRPr="00587D5D">
        <w:rPr>
          <w:b/>
        </w:rPr>
        <w:t xml:space="preserve">Sensibilisierung: </w:t>
      </w:r>
      <w:proofErr w:type="spellStart"/>
      <w:r w:rsidRPr="00587D5D">
        <w:t>MitarbeiterInnen</w:t>
      </w:r>
      <w:proofErr w:type="spellEnd"/>
      <w:r w:rsidRPr="00587D5D">
        <w:t xml:space="preserve"> auf das Thema aufmerksam machen</w:t>
      </w:r>
    </w:p>
    <w:p w:rsidR="00861C3C" w:rsidRPr="00587D5D" w:rsidRDefault="00861C3C" w:rsidP="00666F0B">
      <w:pPr>
        <w:pStyle w:val="Listenabsatz"/>
        <w:widowControl w:val="0"/>
        <w:numPr>
          <w:ilvl w:val="0"/>
          <w:numId w:val="12"/>
        </w:numPr>
        <w:jc w:val="both"/>
      </w:pPr>
      <w:r w:rsidRPr="00587D5D">
        <w:rPr>
          <w:b/>
        </w:rPr>
        <w:t xml:space="preserve">Portionsgrößen: </w:t>
      </w:r>
      <w:r w:rsidRPr="00587D5D">
        <w:t>Gerichte in unterschiedlichen Portionsgrößen anbieten</w:t>
      </w:r>
    </w:p>
    <w:p w:rsidR="00861C3C" w:rsidRPr="00587D5D" w:rsidRDefault="00861C3C" w:rsidP="00666F0B">
      <w:pPr>
        <w:pStyle w:val="Listenabsatz"/>
        <w:widowControl w:val="0"/>
        <w:numPr>
          <w:ilvl w:val="0"/>
          <w:numId w:val="12"/>
        </w:numPr>
        <w:jc w:val="both"/>
      </w:pPr>
      <w:r w:rsidRPr="00587D5D">
        <w:rPr>
          <w:b/>
        </w:rPr>
        <w:t xml:space="preserve">Wählbarkeit: </w:t>
      </w:r>
      <w:r w:rsidR="00B74957" w:rsidRPr="00587D5D">
        <w:t>Konsumenten</w:t>
      </w:r>
      <w:r w:rsidR="006B727C" w:rsidRPr="00587D5D">
        <w:t xml:space="preserve"> bei Menükomponenten wählen lassen</w:t>
      </w:r>
    </w:p>
    <w:p w:rsidR="007C7E9E" w:rsidRPr="00587D5D" w:rsidRDefault="007C7E9E" w:rsidP="00666F0B">
      <w:pPr>
        <w:pStyle w:val="Listenabsatz"/>
        <w:widowControl w:val="0"/>
        <w:numPr>
          <w:ilvl w:val="0"/>
          <w:numId w:val="12"/>
        </w:numPr>
        <w:jc w:val="both"/>
      </w:pPr>
      <w:r w:rsidRPr="00587D5D">
        <w:rPr>
          <w:b/>
        </w:rPr>
        <w:t>Am Buffet:</w:t>
      </w:r>
      <w:r w:rsidRPr="00587D5D">
        <w:t xml:space="preserve"> Kleinere</w:t>
      </w:r>
      <w:r w:rsidR="00295DCD" w:rsidRPr="00587D5D">
        <w:t xml:space="preserve"> Gebinde</w:t>
      </w:r>
      <w:r w:rsidRPr="00587D5D">
        <w:t xml:space="preserve"> verwenden</w:t>
      </w:r>
      <w:r w:rsidR="006B727C" w:rsidRPr="00587D5D">
        <w:t xml:space="preserve"> und diese</w:t>
      </w:r>
      <w:r w:rsidRPr="00587D5D">
        <w:t xml:space="preserve"> dafür öfters n</w:t>
      </w:r>
      <w:r w:rsidR="006B727C" w:rsidRPr="00587D5D">
        <w:t>achbestücken</w:t>
      </w:r>
    </w:p>
    <w:p w:rsidR="007C7E9E" w:rsidRPr="00587D5D" w:rsidRDefault="007C7E9E" w:rsidP="00666F0B">
      <w:pPr>
        <w:pStyle w:val="Listenabsatz"/>
        <w:widowControl w:val="0"/>
        <w:numPr>
          <w:ilvl w:val="0"/>
          <w:numId w:val="12"/>
        </w:numPr>
        <w:jc w:val="both"/>
      </w:pPr>
      <w:r w:rsidRPr="00587D5D">
        <w:rPr>
          <w:b/>
        </w:rPr>
        <w:t xml:space="preserve">Überproduktion vermeiden: </w:t>
      </w:r>
      <w:r w:rsidR="006B727C" w:rsidRPr="00587D5D">
        <w:t>durch umsichtige Bedarfsplanung</w:t>
      </w:r>
      <w:r w:rsidR="000745BE" w:rsidRPr="00587D5D">
        <w:t xml:space="preserve"> und </w:t>
      </w:r>
      <w:r w:rsidR="008740F8" w:rsidRPr="00587D5D">
        <w:t>laufende Nachproduktion</w:t>
      </w:r>
    </w:p>
    <w:p w:rsidR="007C7E9E" w:rsidRPr="00587D5D" w:rsidRDefault="007C7E9E" w:rsidP="00666F0B">
      <w:pPr>
        <w:pStyle w:val="Listenabsatz"/>
        <w:widowControl w:val="0"/>
        <w:numPr>
          <w:ilvl w:val="0"/>
          <w:numId w:val="12"/>
        </w:numPr>
        <w:jc w:val="both"/>
      </w:pPr>
      <w:r w:rsidRPr="00587D5D">
        <w:rPr>
          <w:b/>
        </w:rPr>
        <w:t>Wiederverwertung von Resten:</w:t>
      </w:r>
      <w:r w:rsidRPr="00587D5D">
        <w:t xml:space="preserve"> </w:t>
      </w:r>
      <w:r w:rsidR="006367E6" w:rsidRPr="00587D5D">
        <w:t xml:space="preserve">zum Beispiel </w:t>
      </w:r>
      <w:r w:rsidRPr="00587D5D">
        <w:t xml:space="preserve">als Zwischengerichte am nächsten Tag </w:t>
      </w:r>
      <w:r w:rsidR="006B727C" w:rsidRPr="00587D5D">
        <w:t>(</w:t>
      </w:r>
      <w:r w:rsidR="006367E6" w:rsidRPr="00587D5D">
        <w:t>wie</w:t>
      </w:r>
      <w:r w:rsidR="006B727C" w:rsidRPr="00587D5D">
        <w:t xml:space="preserve"> </w:t>
      </w:r>
      <w:r w:rsidR="006367E6" w:rsidRPr="00587D5D">
        <w:t xml:space="preserve">etwa </w:t>
      </w:r>
      <w:r w:rsidR="000F7E79" w:rsidRPr="00587D5D">
        <w:t xml:space="preserve">Käsespätzle aus </w:t>
      </w:r>
      <w:proofErr w:type="spellStart"/>
      <w:r w:rsidR="000F7E79" w:rsidRPr="00587D5D">
        <w:t>N</w:t>
      </w:r>
      <w:r w:rsidRPr="00587D5D">
        <w:t>ockerl</w:t>
      </w:r>
      <w:r w:rsidR="006B727C" w:rsidRPr="00587D5D">
        <w:t>n</w:t>
      </w:r>
      <w:proofErr w:type="spellEnd"/>
      <w:r w:rsidR="006B727C" w:rsidRPr="00587D5D">
        <w:t>)</w:t>
      </w:r>
      <w:r w:rsidRPr="00587D5D">
        <w:t xml:space="preserve"> </w:t>
      </w:r>
    </w:p>
    <w:p w:rsidR="007C7E9E" w:rsidRPr="00587D5D" w:rsidRDefault="007C7E9E" w:rsidP="00666F0B">
      <w:pPr>
        <w:pStyle w:val="Listenabsatz"/>
        <w:widowControl w:val="0"/>
        <w:numPr>
          <w:ilvl w:val="0"/>
          <w:numId w:val="12"/>
        </w:numPr>
        <w:jc w:val="both"/>
      </w:pPr>
      <w:r w:rsidRPr="00587D5D">
        <w:rPr>
          <w:b/>
        </w:rPr>
        <w:t>Kommunikation:</w:t>
      </w:r>
      <w:r w:rsidRPr="00587D5D">
        <w:t xml:space="preserve"> </w:t>
      </w:r>
      <w:r w:rsidR="00B74957" w:rsidRPr="00587D5D">
        <w:t>Konsumenten</w:t>
      </w:r>
      <w:r w:rsidRPr="00587D5D">
        <w:t xml:space="preserve"> informieren bzw. </w:t>
      </w:r>
      <w:r w:rsidR="008740F8" w:rsidRPr="00587D5D">
        <w:t>Alternativen anbieten</w:t>
      </w:r>
      <w:r w:rsidRPr="00587D5D">
        <w:t xml:space="preserve">, wenn nicht mehr alle Menükomponenten bis zum Küchenschluss verfügbar sind </w:t>
      </w:r>
    </w:p>
    <w:p w:rsidR="007C7E9E" w:rsidRPr="00587D5D" w:rsidRDefault="000745BE" w:rsidP="00666F0B">
      <w:pPr>
        <w:pStyle w:val="Listenabsatz"/>
        <w:widowControl w:val="0"/>
        <w:numPr>
          <w:ilvl w:val="0"/>
          <w:numId w:val="12"/>
        </w:numPr>
        <w:jc w:val="both"/>
      </w:pPr>
      <w:r w:rsidRPr="00587D5D">
        <w:rPr>
          <w:b/>
        </w:rPr>
        <w:t>Haltbarmachen</w:t>
      </w:r>
      <w:r w:rsidR="007C7E9E" w:rsidRPr="00587D5D">
        <w:rPr>
          <w:b/>
        </w:rPr>
        <w:t>:</w:t>
      </w:r>
      <w:r w:rsidR="007C7E9E" w:rsidRPr="00587D5D">
        <w:t xml:space="preserve"> </w:t>
      </w:r>
      <w:r w:rsidR="006B727C" w:rsidRPr="00587D5D">
        <w:t>Speisen am nächsten Tag als vergünstigte „</w:t>
      </w:r>
      <w:proofErr w:type="spellStart"/>
      <w:r w:rsidR="006B727C" w:rsidRPr="00587D5D">
        <w:t>Restlmenüs</w:t>
      </w:r>
      <w:proofErr w:type="spellEnd"/>
      <w:r w:rsidR="006B727C" w:rsidRPr="00587D5D">
        <w:t>“ anbieten oder für spätere Verwendung einfrieren (zum Beispiel Gulasch)</w:t>
      </w:r>
    </w:p>
    <w:p w:rsidR="00E65CA8" w:rsidRPr="00587D5D" w:rsidRDefault="00861C3C" w:rsidP="00666F0B">
      <w:pPr>
        <w:pStyle w:val="Listenabsatz"/>
        <w:widowControl w:val="0"/>
        <w:numPr>
          <w:ilvl w:val="0"/>
          <w:numId w:val="12"/>
        </w:numPr>
        <w:jc w:val="both"/>
      </w:pPr>
      <w:r w:rsidRPr="00587D5D">
        <w:rPr>
          <w:b/>
        </w:rPr>
        <w:t>Genaues Abfragen</w:t>
      </w:r>
      <w:r w:rsidRPr="00587D5D">
        <w:t xml:space="preserve"> der Essenswünsche bei Kunden</w:t>
      </w:r>
      <w:r w:rsidR="000745BE" w:rsidRPr="00587D5D">
        <w:t xml:space="preserve"> </w:t>
      </w:r>
    </w:p>
    <w:p w:rsidR="00E65CA8" w:rsidRPr="00587D5D" w:rsidRDefault="000745BE" w:rsidP="00666F0B">
      <w:pPr>
        <w:pStyle w:val="Listenabsatz"/>
        <w:widowControl w:val="0"/>
        <w:numPr>
          <w:ilvl w:val="0"/>
          <w:numId w:val="12"/>
        </w:numPr>
        <w:jc w:val="both"/>
        <w:rPr>
          <w:rStyle w:val="Hyperlink"/>
          <w:color w:val="auto"/>
          <w:u w:val="none"/>
        </w:rPr>
      </w:pPr>
      <w:r w:rsidRPr="00587D5D">
        <w:rPr>
          <w:b/>
        </w:rPr>
        <w:t xml:space="preserve">Präzises Schöpfen </w:t>
      </w:r>
      <w:r w:rsidRPr="00587D5D">
        <w:t xml:space="preserve">mit geeignetem </w:t>
      </w:r>
      <w:proofErr w:type="spellStart"/>
      <w:r w:rsidRPr="00587D5D">
        <w:t>Portionierwerkzeug</w:t>
      </w:r>
      <w:proofErr w:type="spellEnd"/>
    </w:p>
    <w:p w:rsidR="00E65CA8" w:rsidRPr="00587D5D" w:rsidRDefault="007C7E9E" w:rsidP="00666F0B">
      <w:pPr>
        <w:widowControl w:val="0"/>
        <w:jc w:val="both"/>
        <w:rPr>
          <w:rStyle w:val="Hyperlink"/>
          <w:rFonts w:asciiTheme="minorHAnsi" w:eastAsiaTheme="minorHAnsi" w:hAnsiTheme="minorHAnsi" w:cstheme="minorBidi"/>
          <w:b/>
          <w:color w:val="auto"/>
          <w:kern w:val="0"/>
          <w:u w:val="none"/>
        </w:rPr>
      </w:pPr>
      <w:r w:rsidRPr="00587D5D">
        <w:rPr>
          <w:rStyle w:val="Hyperlink"/>
          <w:rFonts w:asciiTheme="minorHAnsi" w:eastAsiaTheme="minorHAnsi" w:hAnsiTheme="minorHAnsi" w:cstheme="minorBidi"/>
          <w:b/>
          <w:color w:val="auto"/>
          <w:kern w:val="0"/>
          <w:u w:val="none"/>
        </w:rPr>
        <w:t xml:space="preserve">Was </w:t>
      </w:r>
      <w:r w:rsidR="00B74957" w:rsidRPr="00587D5D">
        <w:rPr>
          <w:rStyle w:val="Hyperlink"/>
          <w:rFonts w:asciiTheme="minorHAnsi" w:eastAsiaTheme="minorHAnsi" w:hAnsiTheme="minorHAnsi" w:cstheme="minorBidi"/>
          <w:b/>
          <w:color w:val="auto"/>
          <w:kern w:val="0"/>
          <w:u w:val="none"/>
        </w:rPr>
        <w:t>Konsumenten</w:t>
      </w:r>
      <w:r w:rsidRPr="00587D5D">
        <w:rPr>
          <w:rStyle w:val="Hyperlink"/>
          <w:rFonts w:asciiTheme="minorHAnsi" w:eastAsiaTheme="minorHAnsi" w:hAnsiTheme="minorHAnsi" w:cstheme="minorBidi"/>
          <w:b/>
          <w:color w:val="auto"/>
          <w:kern w:val="0"/>
          <w:u w:val="none"/>
        </w:rPr>
        <w:t xml:space="preserve"> tun können:</w:t>
      </w:r>
    </w:p>
    <w:p w:rsidR="000745BE" w:rsidRPr="00587D5D" w:rsidRDefault="000745BE" w:rsidP="00666F0B">
      <w:pPr>
        <w:pStyle w:val="Listenabsatz"/>
        <w:widowControl w:val="0"/>
        <w:numPr>
          <w:ilvl w:val="0"/>
          <w:numId w:val="13"/>
        </w:numPr>
        <w:jc w:val="both"/>
        <w:rPr>
          <w:rFonts w:asciiTheme="minorHAnsi" w:eastAsiaTheme="minorHAnsi" w:hAnsiTheme="minorHAnsi" w:cstheme="minorBidi"/>
          <w:kern w:val="0"/>
        </w:rPr>
      </w:pPr>
      <w:r w:rsidRPr="00587D5D">
        <w:rPr>
          <w:rFonts w:asciiTheme="minorHAnsi" w:eastAsiaTheme="minorHAnsi" w:hAnsiTheme="minorHAnsi" w:cstheme="minorBidi"/>
          <w:b/>
          <w:kern w:val="0"/>
        </w:rPr>
        <w:t>Wünsche und Änderungen rechtzeitig mitteilen</w:t>
      </w:r>
      <w:r w:rsidRPr="00587D5D">
        <w:rPr>
          <w:rFonts w:asciiTheme="minorHAnsi" w:eastAsiaTheme="minorHAnsi" w:hAnsiTheme="minorHAnsi" w:cstheme="minorBidi"/>
          <w:kern w:val="0"/>
        </w:rPr>
        <w:t>, damit nicht am Bedarf vorbei produziert wird</w:t>
      </w:r>
      <w:r w:rsidR="004373F1" w:rsidRPr="00587D5D">
        <w:rPr>
          <w:rFonts w:asciiTheme="minorHAnsi" w:eastAsiaTheme="minorHAnsi" w:hAnsiTheme="minorHAnsi" w:cstheme="minorBidi"/>
          <w:kern w:val="0"/>
        </w:rPr>
        <w:t>.</w:t>
      </w:r>
      <w:r w:rsidRPr="00587D5D">
        <w:rPr>
          <w:rFonts w:asciiTheme="minorHAnsi" w:eastAsiaTheme="minorHAnsi" w:hAnsiTheme="minorHAnsi" w:cstheme="minorBidi"/>
          <w:kern w:val="0"/>
        </w:rPr>
        <w:t xml:space="preserve"> </w:t>
      </w:r>
    </w:p>
    <w:p w:rsidR="000745BE" w:rsidRPr="00587D5D" w:rsidRDefault="000745BE" w:rsidP="00666F0B">
      <w:pPr>
        <w:pStyle w:val="Listenabsatz"/>
        <w:widowControl w:val="0"/>
        <w:numPr>
          <w:ilvl w:val="0"/>
          <w:numId w:val="13"/>
        </w:numPr>
        <w:jc w:val="both"/>
        <w:rPr>
          <w:rStyle w:val="Hyperlink"/>
          <w:rFonts w:asciiTheme="minorHAnsi" w:eastAsiaTheme="minorHAnsi" w:hAnsiTheme="minorHAnsi" w:cstheme="minorBidi"/>
          <w:color w:val="auto"/>
          <w:kern w:val="0"/>
          <w:u w:val="none"/>
        </w:rPr>
      </w:pPr>
      <w:r w:rsidRPr="00587D5D">
        <w:rPr>
          <w:rFonts w:asciiTheme="minorHAnsi" w:eastAsiaTheme="minorHAnsi" w:hAnsiTheme="minorHAnsi" w:cstheme="minorBidi"/>
          <w:b/>
          <w:kern w:val="0"/>
        </w:rPr>
        <w:t>Vorbestellmöglichkeit</w:t>
      </w:r>
      <w:r w:rsidRPr="00587D5D">
        <w:rPr>
          <w:rFonts w:asciiTheme="minorHAnsi" w:eastAsiaTheme="minorHAnsi" w:hAnsiTheme="minorHAnsi" w:cstheme="minorBidi"/>
          <w:kern w:val="0"/>
        </w:rPr>
        <w:t xml:space="preserve"> </w:t>
      </w:r>
      <w:r w:rsidRPr="00587D5D">
        <w:rPr>
          <w:rFonts w:asciiTheme="minorHAnsi" w:eastAsiaTheme="minorHAnsi" w:hAnsiTheme="minorHAnsi" w:cstheme="minorBidi"/>
          <w:b/>
          <w:kern w:val="0"/>
        </w:rPr>
        <w:t>nutzen</w:t>
      </w:r>
      <w:r w:rsidRPr="00587D5D">
        <w:rPr>
          <w:rFonts w:asciiTheme="minorHAnsi" w:eastAsiaTheme="minorHAnsi" w:hAnsiTheme="minorHAnsi" w:cstheme="minorBidi"/>
          <w:kern w:val="0"/>
        </w:rPr>
        <w:t>, damit die benötigte Speisemenge richtig eingeschätzt werden kann</w:t>
      </w:r>
      <w:r w:rsidR="004373F1" w:rsidRPr="00587D5D">
        <w:rPr>
          <w:rFonts w:asciiTheme="minorHAnsi" w:eastAsiaTheme="minorHAnsi" w:hAnsiTheme="minorHAnsi" w:cstheme="minorBidi"/>
          <w:kern w:val="0"/>
        </w:rPr>
        <w:t>.</w:t>
      </w:r>
    </w:p>
    <w:p w:rsidR="000745BE" w:rsidRPr="00587D5D" w:rsidRDefault="000745BE" w:rsidP="00666F0B">
      <w:pPr>
        <w:pStyle w:val="Listenabsatz"/>
        <w:widowControl w:val="0"/>
        <w:numPr>
          <w:ilvl w:val="0"/>
          <w:numId w:val="13"/>
        </w:numPr>
        <w:jc w:val="both"/>
        <w:rPr>
          <w:rFonts w:asciiTheme="minorHAnsi" w:eastAsiaTheme="minorHAnsi" w:hAnsiTheme="minorHAnsi" w:cstheme="minorBidi"/>
          <w:kern w:val="0"/>
        </w:rPr>
      </w:pPr>
      <w:r w:rsidRPr="00587D5D">
        <w:rPr>
          <w:rFonts w:asciiTheme="minorHAnsi" w:eastAsiaTheme="minorHAnsi" w:hAnsiTheme="minorHAnsi" w:cstheme="minorBidi"/>
          <w:kern w:val="0"/>
        </w:rPr>
        <w:t xml:space="preserve">Je nach Hunger von der </w:t>
      </w:r>
      <w:r w:rsidRPr="00587D5D">
        <w:rPr>
          <w:rFonts w:asciiTheme="minorHAnsi" w:eastAsiaTheme="minorHAnsi" w:hAnsiTheme="minorHAnsi" w:cstheme="minorBidi"/>
          <w:b/>
          <w:kern w:val="0"/>
        </w:rPr>
        <w:t>Wahlmöglichkeit bei Portionsgrößen</w:t>
      </w:r>
      <w:r w:rsidRPr="00587D5D">
        <w:rPr>
          <w:rFonts w:asciiTheme="minorHAnsi" w:eastAsiaTheme="minorHAnsi" w:hAnsiTheme="minorHAnsi" w:cstheme="minorBidi"/>
          <w:kern w:val="0"/>
        </w:rPr>
        <w:t xml:space="preserve"> Gebrauch machen.</w:t>
      </w:r>
    </w:p>
    <w:p w:rsidR="000745BE" w:rsidRPr="00587D5D" w:rsidRDefault="000745BE" w:rsidP="00666F0B">
      <w:pPr>
        <w:pStyle w:val="Listenabsatz"/>
        <w:widowControl w:val="0"/>
        <w:numPr>
          <w:ilvl w:val="0"/>
          <w:numId w:val="13"/>
        </w:numPr>
        <w:jc w:val="both"/>
        <w:rPr>
          <w:rFonts w:asciiTheme="minorHAnsi" w:eastAsiaTheme="minorHAnsi" w:hAnsiTheme="minorHAnsi" w:cstheme="minorBidi"/>
          <w:kern w:val="0"/>
        </w:rPr>
      </w:pPr>
      <w:r w:rsidRPr="00587D5D">
        <w:rPr>
          <w:rFonts w:asciiTheme="minorHAnsi" w:eastAsiaTheme="minorHAnsi" w:hAnsiTheme="minorHAnsi" w:cstheme="minorBidi"/>
          <w:kern w:val="0"/>
        </w:rPr>
        <w:t xml:space="preserve">Die </w:t>
      </w:r>
      <w:r w:rsidRPr="00587D5D">
        <w:rPr>
          <w:rFonts w:asciiTheme="minorHAnsi" w:eastAsiaTheme="minorHAnsi" w:hAnsiTheme="minorHAnsi" w:cstheme="minorBidi"/>
          <w:b/>
          <w:kern w:val="0"/>
        </w:rPr>
        <w:t>Wahlmöglichkeit bei Menükomponenten</w:t>
      </w:r>
      <w:r w:rsidRPr="00587D5D">
        <w:rPr>
          <w:rFonts w:asciiTheme="minorHAnsi" w:eastAsiaTheme="minorHAnsi" w:hAnsiTheme="minorHAnsi" w:cstheme="minorBidi"/>
          <w:kern w:val="0"/>
        </w:rPr>
        <w:t xml:space="preserve"> </w:t>
      </w:r>
      <w:r w:rsidRPr="00587D5D">
        <w:rPr>
          <w:rFonts w:asciiTheme="minorHAnsi" w:eastAsiaTheme="minorHAnsi" w:hAnsiTheme="minorHAnsi" w:cstheme="minorBidi"/>
          <w:b/>
          <w:kern w:val="0"/>
        </w:rPr>
        <w:t>bzw. Beilagen</w:t>
      </w:r>
      <w:r w:rsidRPr="00587D5D">
        <w:rPr>
          <w:rFonts w:asciiTheme="minorHAnsi" w:eastAsiaTheme="minorHAnsi" w:hAnsiTheme="minorHAnsi" w:cstheme="minorBidi"/>
          <w:kern w:val="0"/>
        </w:rPr>
        <w:t xml:space="preserve"> nutzen.</w:t>
      </w:r>
    </w:p>
    <w:p w:rsidR="000745BE" w:rsidRPr="00587D5D" w:rsidRDefault="000745BE" w:rsidP="00666F0B">
      <w:pPr>
        <w:pStyle w:val="Listenabsatz"/>
        <w:widowControl w:val="0"/>
        <w:numPr>
          <w:ilvl w:val="0"/>
          <w:numId w:val="13"/>
        </w:numPr>
        <w:jc w:val="both"/>
        <w:rPr>
          <w:rFonts w:asciiTheme="minorHAnsi" w:eastAsiaTheme="minorHAnsi" w:hAnsiTheme="minorHAnsi" w:cstheme="minorBidi"/>
          <w:kern w:val="0"/>
        </w:rPr>
      </w:pPr>
      <w:r w:rsidRPr="00587D5D">
        <w:rPr>
          <w:rFonts w:asciiTheme="minorHAnsi" w:eastAsiaTheme="minorHAnsi" w:hAnsiTheme="minorHAnsi" w:cstheme="minorBidi"/>
          <w:b/>
          <w:kern w:val="0"/>
        </w:rPr>
        <w:t>Bewusste Mengenwahl</w:t>
      </w:r>
      <w:r w:rsidRPr="00587D5D">
        <w:rPr>
          <w:rFonts w:asciiTheme="minorHAnsi" w:eastAsiaTheme="minorHAnsi" w:hAnsiTheme="minorHAnsi" w:cstheme="minorBidi"/>
          <w:kern w:val="0"/>
        </w:rPr>
        <w:t xml:space="preserve"> am Buffet</w:t>
      </w:r>
    </w:p>
    <w:p w:rsidR="000745BE" w:rsidRPr="00587D5D" w:rsidRDefault="000745BE" w:rsidP="00666F0B">
      <w:pPr>
        <w:pStyle w:val="Listenabsatz"/>
        <w:widowControl w:val="0"/>
        <w:numPr>
          <w:ilvl w:val="0"/>
          <w:numId w:val="13"/>
        </w:numPr>
        <w:jc w:val="both"/>
        <w:rPr>
          <w:rFonts w:asciiTheme="minorHAnsi" w:eastAsiaTheme="minorHAnsi" w:hAnsiTheme="minorHAnsi" w:cstheme="minorBidi"/>
          <w:kern w:val="0"/>
        </w:rPr>
      </w:pPr>
      <w:r w:rsidRPr="00587D5D">
        <w:rPr>
          <w:rFonts w:asciiTheme="minorHAnsi" w:eastAsiaTheme="minorHAnsi" w:hAnsiTheme="minorHAnsi" w:cstheme="minorBidi"/>
          <w:b/>
          <w:kern w:val="0"/>
        </w:rPr>
        <w:t>In Pflegeheimen:</w:t>
      </w:r>
      <w:r w:rsidRPr="00587D5D">
        <w:rPr>
          <w:rFonts w:asciiTheme="minorHAnsi" w:eastAsiaTheme="minorHAnsi" w:hAnsiTheme="minorHAnsi" w:cstheme="minorBidi"/>
          <w:kern w:val="0"/>
        </w:rPr>
        <w:t xml:space="preserve"> Angehörigen nicht unangekündigt Essen von Zuhause mitbringen, damit der Betrieb nicht auf den zubereiteten Speisen sitzen bleibt.</w:t>
      </w:r>
    </w:p>
    <w:p w:rsidR="000745BE" w:rsidRPr="00587D5D" w:rsidRDefault="000745BE" w:rsidP="00666F0B">
      <w:pPr>
        <w:pStyle w:val="Listenabsatz"/>
        <w:widowControl w:val="0"/>
        <w:numPr>
          <w:ilvl w:val="0"/>
          <w:numId w:val="13"/>
        </w:numPr>
        <w:jc w:val="both"/>
        <w:rPr>
          <w:rFonts w:asciiTheme="minorHAnsi" w:eastAsiaTheme="minorHAnsi" w:hAnsiTheme="minorHAnsi" w:cstheme="minorBidi"/>
          <w:kern w:val="0"/>
        </w:rPr>
      </w:pPr>
      <w:r w:rsidRPr="00587D5D">
        <w:rPr>
          <w:rFonts w:asciiTheme="minorHAnsi" w:eastAsiaTheme="minorHAnsi" w:hAnsiTheme="minorHAnsi" w:cstheme="minorBidi"/>
          <w:b/>
          <w:kern w:val="0"/>
        </w:rPr>
        <w:t>Tages-Specials bzw. „</w:t>
      </w:r>
      <w:proofErr w:type="spellStart"/>
      <w:r w:rsidRPr="00587D5D">
        <w:rPr>
          <w:rFonts w:asciiTheme="minorHAnsi" w:eastAsiaTheme="minorHAnsi" w:hAnsiTheme="minorHAnsi" w:cstheme="minorBidi"/>
          <w:b/>
          <w:kern w:val="0"/>
        </w:rPr>
        <w:t>Restlgerichte</w:t>
      </w:r>
      <w:proofErr w:type="spellEnd"/>
      <w:r w:rsidRPr="00587D5D">
        <w:rPr>
          <w:rFonts w:asciiTheme="minorHAnsi" w:eastAsiaTheme="minorHAnsi" w:hAnsiTheme="minorHAnsi" w:cstheme="minorBidi"/>
          <w:b/>
          <w:kern w:val="0"/>
        </w:rPr>
        <w:t>“</w:t>
      </w:r>
      <w:r w:rsidRPr="00587D5D">
        <w:rPr>
          <w:rFonts w:asciiTheme="minorHAnsi" w:eastAsiaTheme="minorHAnsi" w:hAnsiTheme="minorHAnsi" w:cstheme="minorBidi"/>
          <w:kern w:val="0"/>
        </w:rPr>
        <w:t xml:space="preserve"> nutzen, d</w:t>
      </w:r>
      <w:r w:rsidR="00650AC5" w:rsidRPr="00587D5D">
        <w:rPr>
          <w:rFonts w:asciiTheme="minorHAnsi" w:eastAsiaTheme="minorHAnsi" w:hAnsiTheme="minorHAnsi" w:cstheme="minorBidi"/>
          <w:kern w:val="0"/>
        </w:rPr>
        <w:t>ie</w:t>
      </w:r>
      <w:r w:rsidRPr="00587D5D">
        <w:rPr>
          <w:rFonts w:asciiTheme="minorHAnsi" w:eastAsiaTheme="minorHAnsi" w:hAnsiTheme="minorHAnsi" w:cstheme="minorBidi"/>
          <w:kern w:val="0"/>
        </w:rPr>
        <w:t xml:space="preserve"> aus wertvollen Lage</w:t>
      </w:r>
      <w:r w:rsidR="00650AC5" w:rsidRPr="00587D5D">
        <w:rPr>
          <w:rFonts w:asciiTheme="minorHAnsi" w:eastAsiaTheme="minorHAnsi" w:hAnsiTheme="minorHAnsi" w:cstheme="minorBidi"/>
          <w:kern w:val="0"/>
        </w:rPr>
        <w:t>r(</w:t>
      </w:r>
      <w:proofErr w:type="spellStart"/>
      <w:r w:rsidR="00650AC5" w:rsidRPr="00587D5D">
        <w:rPr>
          <w:rFonts w:asciiTheme="minorHAnsi" w:eastAsiaTheme="minorHAnsi" w:hAnsiTheme="minorHAnsi" w:cstheme="minorBidi"/>
          <w:kern w:val="0"/>
        </w:rPr>
        <w:t>rest</w:t>
      </w:r>
      <w:proofErr w:type="spellEnd"/>
      <w:r w:rsidR="00650AC5" w:rsidRPr="00587D5D">
        <w:rPr>
          <w:rFonts w:asciiTheme="minorHAnsi" w:eastAsiaTheme="minorHAnsi" w:hAnsiTheme="minorHAnsi" w:cstheme="minorBidi"/>
          <w:kern w:val="0"/>
        </w:rPr>
        <w:t>)beständen kreiert werden</w:t>
      </w:r>
      <w:r w:rsidR="004373F1" w:rsidRPr="00587D5D">
        <w:rPr>
          <w:rFonts w:asciiTheme="minorHAnsi" w:eastAsiaTheme="minorHAnsi" w:hAnsiTheme="minorHAnsi" w:cstheme="minorBidi"/>
          <w:kern w:val="0"/>
        </w:rPr>
        <w:t>.</w:t>
      </w:r>
    </w:p>
    <w:p w:rsidR="000745BE" w:rsidRPr="00587D5D" w:rsidRDefault="000745BE" w:rsidP="00666F0B">
      <w:pPr>
        <w:pStyle w:val="Listenabsatz"/>
        <w:widowControl w:val="0"/>
        <w:numPr>
          <w:ilvl w:val="0"/>
          <w:numId w:val="13"/>
        </w:numPr>
        <w:jc w:val="both"/>
        <w:rPr>
          <w:rFonts w:asciiTheme="minorHAnsi" w:eastAsiaTheme="minorHAnsi" w:hAnsiTheme="minorHAnsi" w:cstheme="minorBidi"/>
          <w:kern w:val="0"/>
        </w:rPr>
      </w:pPr>
      <w:r w:rsidRPr="00587D5D">
        <w:rPr>
          <w:rFonts w:asciiTheme="minorHAnsi" w:eastAsiaTheme="minorHAnsi" w:hAnsiTheme="minorHAnsi" w:cstheme="minorBidi"/>
          <w:b/>
          <w:kern w:val="0"/>
        </w:rPr>
        <w:t>Verständnis zeigen</w:t>
      </w:r>
      <w:r w:rsidRPr="00587D5D">
        <w:rPr>
          <w:rFonts w:asciiTheme="minorHAnsi" w:eastAsiaTheme="minorHAnsi" w:hAnsiTheme="minorHAnsi" w:cstheme="minorBidi"/>
          <w:kern w:val="0"/>
        </w:rPr>
        <w:t>, falls kurz vor Küchenschluss nicht mehr alle Speisen verfügbar sind</w:t>
      </w:r>
      <w:r w:rsidR="004373F1" w:rsidRPr="00587D5D">
        <w:rPr>
          <w:rFonts w:asciiTheme="minorHAnsi" w:eastAsiaTheme="minorHAnsi" w:hAnsiTheme="minorHAnsi" w:cstheme="minorBidi"/>
          <w:kern w:val="0"/>
        </w:rPr>
        <w:t>.</w:t>
      </w:r>
    </w:p>
    <w:p w:rsidR="000745BE" w:rsidRPr="00587D5D" w:rsidRDefault="000745BE" w:rsidP="00666F0B">
      <w:pPr>
        <w:pStyle w:val="Listenabsatz"/>
        <w:widowControl w:val="0"/>
        <w:numPr>
          <w:ilvl w:val="0"/>
          <w:numId w:val="13"/>
        </w:numPr>
        <w:jc w:val="both"/>
        <w:rPr>
          <w:rFonts w:asciiTheme="minorHAnsi" w:eastAsiaTheme="minorHAnsi" w:hAnsiTheme="minorHAnsi" w:cstheme="minorBidi"/>
          <w:kern w:val="0"/>
        </w:rPr>
      </w:pPr>
      <w:r w:rsidRPr="00587D5D">
        <w:rPr>
          <w:rFonts w:asciiTheme="minorHAnsi" w:eastAsiaTheme="minorHAnsi" w:hAnsiTheme="minorHAnsi" w:cstheme="minorBidi"/>
          <w:b/>
          <w:kern w:val="0"/>
        </w:rPr>
        <w:t>Konstruktives Feedback</w:t>
      </w:r>
      <w:r w:rsidRPr="00587D5D">
        <w:rPr>
          <w:rFonts w:asciiTheme="minorHAnsi" w:eastAsiaTheme="minorHAnsi" w:hAnsiTheme="minorHAnsi" w:cstheme="minorBidi"/>
          <w:kern w:val="0"/>
        </w:rPr>
        <w:t xml:space="preserve"> geben</w:t>
      </w:r>
      <w:r w:rsidR="00DA3D4C" w:rsidRPr="00587D5D">
        <w:rPr>
          <w:rFonts w:asciiTheme="minorHAnsi" w:eastAsiaTheme="minorHAnsi" w:hAnsiTheme="minorHAnsi" w:cstheme="minorBidi"/>
          <w:kern w:val="0"/>
        </w:rPr>
        <w:t>, damit Betriebe besser auf die Bedürfnisse eingehen können.</w:t>
      </w:r>
    </w:p>
    <w:p w:rsidR="008740F8" w:rsidRPr="00587D5D" w:rsidRDefault="000745BE" w:rsidP="00666F0B">
      <w:pPr>
        <w:pStyle w:val="Listenabsatz"/>
        <w:widowControl w:val="0"/>
        <w:numPr>
          <w:ilvl w:val="0"/>
          <w:numId w:val="13"/>
        </w:numPr>
        <w:jc w:val="both"/>
        <w:rPr>
          <w:rStyle w:val="Hyperlink"/>
          <w:rFonts w:asciiTheme="minorHAnsi" w:eastAsiaTheme="minorHAnsi" w:hAnsiTheme="minorHAnsi" w:cstheme="minorBidi"/>
          <w:color w:val="auto"/>
          <w:kern w:val="0"/>
          <w:u w:val="none"/>
        </w:rPr>
      </w:pPr>
      <w:r w:rsidRPr="00587D5D">
        <w:rPr>
          <w:rFonts w:asciiTheme="minorHAnsi" w:eastAsiaTheme="minorHAnsi" w:hAnsiTheme="minorHAnsi" w:cstheme="minorBidi"/>
          <w:kern w:val="0"/>
        </w:rPr>
        <w:t xml:space="preserve">Nach einer </w:t>
      </w:r>
      <w:r w:rsidRPr="00587D5D">
        <w:rPr>
          <w:rFonts w:asciiTheme="minorHAnsi" w:eastAsiaTheme="minorHAnsi" w:hAnsiTheme="minorHAnsi" w:cstheme="minorBidi"/>
          <w:b/>
          <w:kern w:val="0"/>
        </w:rPr>
        <w:t>Einpackmöglichkeit für den späteren Verzehr</w:t>
      </w:r>
      <w:r w:rsidRPr="00587D5D">
        <w:rPr>
          <w:rFonts w:asciiTheme="minorHAnsi" w:eastAsiaTheme="minorHAnsi" w:hAnsiTheme="minorHAnsi" w:cstheme="minorBidi"/>
          <w:kern w:val="0"/>
        </w:rPr>
        <w:t xml:space="preserve"> fragen, falls der Hunger einmal überschätzt wurde</w:t>
      </w:r>
      <w:r w:rsidR="004373F1" w:rsidRPr="00587D5D">
        <w:rPr>
          <w:rFonts w:asciiTheme="minorHAnsi" w:eastAsiaTheme="minorHAnsi" w:hAnsiTheme="minorHAnsi" w:cstheme="minorBidi"/>
          <w:kern w:val="0"/>
        </w:rPr>
        <w:t>.</w:t>
      </w:r>
      <w:r w:rsidRPr="00587D5D">
        <w:rPr>
          <w:rFonts w:asciiTheme="minorHAnsi" w:eastAsiaTheme="minorHAnsi" w:hAnsiTheme="minorHAnsi" w:cstheme="minorBidi"/>
          <w:kern w:val="0"/>
        </w:rPr>
        <w:t xml:space="preserve"> </w:t>
      </w:r>
    </w:p>
    <w:p w:rsidR="008740F8" w:rsidRPr="00587D5D" w:rsidRDefault="00650AC5" w:rsidP="00666F0B">
      <w:pPr>
        <w:widowControl w:val="0"/>
        <w:jc w:val="both"/>
        <w:rPr>
          <w:rStyle w:val="Hyperlink"/>
          <w:rFonts w:asciiTheme="minorHAnsi" w:eastAsiaTheme="minorHAnsi" w:hAnsiTheme="minorHAnsi" w:cstheme="minorBidi"/>
          <w:b/>
          <w:color w:val="auto"/>
          <w:kern w:val="0"/>
          <w:u w:val="none"/>
        </w:rPr>
      </w:pPr>
      <w:r w:rsidRPr="00587D5D">
        <w:rPr>
          <w:rStyle w:val="Hyperlink"/>
          <w:rFonts w:asciiTheme="minorHAnsi" w:eastAsiaTheme="minorHAnsi" w:hAnsiTheme="minorHAnsi" w:cstheme="minorBidi"/>
          <w:b/>
          <w:color w:val="auto"/>
          <w:kern w:val="0"/>
          <w:u w:val="none"/>
        </w:rPr>
        <w:t>3 Tipps für Zuhause:</w:t>
      </w:r>
    </w:p>
    <w:p w:rsidR="00650AC5" w:rsidRPr="00587D5D" w:rsidRDefault="00650AC5" w:rsidP="00666F0B">
      <w:pPr>
        <w:pStyle w:val="Listenabsatz"/>
        <w:widowControl w:val="0"/>
        <w:numPr>
          <w:ilvl w:val="0"/>
          <w:numId w:val="14"/>
        </w:numPr>
        <w:jc w:val="both"/>
        <w:rPr>
          <w:rFonts w:asciiTheme="minorHAnsi" w:eastAsiaTheme="minorHAnsi" w:hAnsiTheme="minorHAnsi" w:cstheme="minorBidi"/>
          <w:kern w:val="0"/>
        </w:rPr>
      </w:pPr>
      <w:r w:rsidRPr="00587D5D">
        <w:rPr>
          <w:rFonts w:asciiTheme="minorHAnsi" w:eastAsiaTheme="minorHAnsi" w:hAnsiTheme="minorHAnsi" w:cstheme="minorBidi"/>
          <w:b/>
          <w:kern w:val="0"/>
        </w:rPr>
        <w:t>Bewusst einkaufen</w:t>
      </w:r>
      <w:r w:rsidRPr="00587D5D">
        <w:rPr>
          <w:rFonts w:asciiTheme="minorHAnsi" w:eastAsiaTheme="minorHAnsi" w:hAnsiTheme="minorHAnsi" w:cstheme="minorBidi"/>
          <w:kern w:val="0"/>
        </w:rPr>
        <w:t xml:space="preserve"> und sich nicht von Rabattaktionen verleiten lassen, damit nur das besorgt wird, was auch wirklich verbraucht werden kann.</w:t>
      </w:r>
    </w:p>
    <w:p w:rsidR="00650AC5" w:rsidRPr="00587D5D" w:rsidRDefault="00650AC5" w:rsidP="00666F0B">
      <w:pPr>
        <w:pStyle w:val="Listenabsatz"/>
        <w:widowControl w:val="0"/>
        <w:numPr>
          <w:ilvl w:val="0"/>
          <w:numId w:val="14"/>
        </w:numPr>
        <w:jc w:val="both"/>
        <w:rPr>
          <w:rFonts w:asciiTheme="minorHAnsi" w:eastAsiaTheme="minorHAnsi" w:hAnsiTheme="minorHAnsi" w:cstheme="minorBidi"/>
          <w:kern w:val="0"/>
        </w:rPr>
      </w:pPr>
      <w:r w:rsidRPr="00587D5D">
        <w:rPr>
          <w:rFonts w:asciiTheme="minorHAnsi" w:eastAsiaTheme="minorHAnsi" w:hAnsiTheme="minorHAnsi" w:cstheme="minorBidi"/>
          <w:b/>
          <w:kern w:val="0"/>
        </w:rPr>
        <w:t>Richtig lagern,</w:t>
      </w:r>
      <w:r w:rsidRPr="00587D5D">
        <w:rPr>
          <w:rFonts w:asciiTheme="minorHAnsi" w:eastAsiaTheme="minorHAnsi" w:hAnsiTheme="minorHAnsi" w:cstheme="minorBidi"/>
          <w:kern w:val="0"/>
        </w:rPr>
        <w:t xml:space="preserve"> um die Haltbarkeit frischer Lebensmittel zu erhöhen.</w:t>
      </w:r>
    </w:p>
    <w:p w:rsidR="00650AC5" w:rsidRPr="00587D5D" w:rsidRDefault="00650AC5" w:rsidP="00666F0B">
      <w:pPr>
        <w:pStyle w:val="Listenabsatz"/>
        <w:widowControl w:val="0"/>
        <w:numPr>
          <w:ilvl w:val="0"/>
          <w:numId w:val="14"/>
        </w:numPr>
        <w:jc w:val="both"/>
      </w:pPr>
      <w:r w:rsidRPr="00587D5D">
        <w:rPr>
          <w:rFonts w:asciiTheme="minorHAnsi" w:eastAsiaTheme="minorHAnsi" w:hAnsiTheme="minorHAnsi" w:cstheme="minorBidi"/>
          <w:kern w:val="0"/>
        </w:rPr>
        <w:t xml:space="preserve">Zubereitungsreste und Überschüsse </w:t>
      </w:r>
      <w:r w:rsidRPr="00587D5D">
        <w:rPr>
          <w:rFonts w:asciiTheme="minorHAnsi" w:eastAsiaTheme="minorHAnsi" w:hAnsiTheme="minorHAnsi" w:cstheme="minorBidi"/>
          <w:b/>
          <w:kern w:val="0"/>
        </w:rPr>
        <w:t>haltbar machen</w:t>
      </w:r>
      <w:r w:rsidRPr="00587D5D">
        <w:rPr>
          <w:rFonts w:asciiTheme="minorHAnsi" w:eastAsiaTheme="minorHAnsi" w:hAnsiTheme="minorHAnsi" w:cstheme="minorBidi"/>
          <w:kern w:val="0"/>
        </w:rPr>
        <w:t xml:space="preserve"> oder zu neuen Gerichten </w:t>
      </w:r>
      <w:r w:rsidRPr="00587D5D">
        <w:rPr>
          <w:rFonts w:asciiTheme="minorHAnsi" w:eastAsiaTheme="minorHAnsi" w:hAnsiTheme="minorHAnsi" w:cstheme="minorBidi"/>
          <w:b/>
          <w:kern w:val="0"/>
        </w:rPr>
        <w:t>weiterverarbeiten</w:t>
      </w:r>
      <w:r w:rsidRPr="00587D5D">
        <w:rPr>
          <w:rFonts w:asciiTheme="minorHAnsi" w:eastAsiaTheme="minorHAnsi" w:hAnsiTheme="minorHAnsi" w:cstheme="minorBidi"/>
          <w:kern w:val="0"/>
        </w:rPr>
        <w:t xml:space="preserve"> (z.B. Suppen, Saucen, Eintöpfen).</w:t>
      </w:r>
    </w:p>
    <w:p w:rsidR="00650AC5" w:rsidRPr="00587D5D" w:rsidRDefault="00650AC5" w:rsidP="00666F0B">
      <w:pPr>
        <w:widowControl w:val="0"/>
        <w:jc w:val="both"/>
        <w:rPr>
          <w:rStyle w:val="Hyperlink"/>
          <w:rFonts w:asciiTheme="minorHAnsi" w:eastAsiaTheme="minorHAnsi" w:hAnsiTheme="minorHAnsi" w:cstheme="minorBidi"/>
          <w:b/>
          <w:color w:val="auto"/>
          <w:kern w:val="0"/>
          <w:u w:val="none"/>
        </w:rPr>
      </w:pPr>
    </w:p>
    <w:p w:rsidR="00650AC5" w:rsidRPr="00587D5D" w:rsidRDefault="00650AC5" w:rsidP="00666F0B">
      <w:pPr>
        <w:pStyle w:val="bodytext"/>
        <w:jc w:val="both"/>
        <w:rPr>
          <w:rFonts w:ascii="Calibri" w:eastAsia="SimSun" w:hAnsi="Calibri" w:cs="Tahoma"/>
          <w:b/>
          <w:kern w:val="3"/>
          <w:sz w:val="22"/>
          <w:szCs w:val="22"/>
          <w:lang w:eastAsia="en-US"/>
        </w:rPr>
      </w:pPr>
    </w:p>
    <w:sectPr w:rsidR="00650AC5" w:rsidRPr="00587D5D" w:rsidSect="00630209">
      <w:headerReference w:type="default" r:id="rId12"/>
      <w:footerReference w:type="default" r:id="rId13"/>
      <w:pgSz w:w="11906" w:h="16838"/>
      <w:pgMar w:top="2098" w:right="1418" w:bottom="1134" w:left="1418"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E9B" w:rsidRDefault="00476E9B">
      <w:pPr>
        <w:spacing w:after="0" w:line="240" w:lineRule="auto"/>
      </w:pPr>
      <w:r>
        <w:separator/>
      </w:r>
    </w:p>
  </w:endnote>
  <w:endnote w:type="continuationSeparator" w:id="0">
    <w:p w:rsidR="00476E9B" w:rsidRDefault="0047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udea (OTF) 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040234"/>
      <w:docPartObj>
        <w:docPartGallery w:val="Page Numbers (Bottom of Page)"/>
        <w:docPartUnique/>
      </w:docPartObj>
    </w:sdtPr>
    <w:sdtEndPr/>
    <w:sdtContent>
      <w:p w:rsidR="00146410" w:rsidRDefault="004A775E">
        <w:pPr>
          <w:pStyle w:val="Fuzeile"/>
          <w:jc w:val="center"/>
        </w:pPr>
        <w:r>
          <w:rPr>
            <w:noProof/>
            <w:lang w:val="de-DE"/>
          </w:rPr>
          <w:fldChar w:fldCharType="begin"/>
        </w:r>
        <w:r>
          <w:rPr>
            <w:noProof/>
            <w:lang w:val="de-DE"/>
          </w:rPr>
          <w:instrText>PAGE   \* MERGEFORMAT</w:instrText>
        </w:r>
        <w:r>
          <w:rPr>
            <w:noProof/>
            <w:lang w:val="de-DE"/>
          </w:rPr>
          <w:fldChar w:fldCharType="separate"/>
        </w:r>
        <w:r w:rsidR="00FB451D">
          <w:rPr>
            <w:noProof/>
            <w:lang w:val="de-DE"/>
          </w:rPr>
          <w:t>5</w:t>
        </w:r>
        <w:r>
          <w:rPr>
            <w:noProof/>
            <w:lang w:val="de-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E9B" w:rsidRDefault="00476E9B">
      <w:pPr>
        <w:spacing w:after="0" w:line="240" w:lineRule="auto"/>
      </w:pPr>
      <w:r>
        <w:rPr>
          <w:color w:val="000000"/>
        </w:rPr>
        <w:separator/>
      </w:r>
    </w:p>
  </w:footnote>
  <w:footnote w:type="continuationSeparator" w:id="0">
    <w:p w:rsidR="00476E9B" w:rsidRDefault="00476E9B">
      <w:pPr>
        <w:spacing w:after="0" w:line="240" w:lineRule="auto"/>
      </w:pPr>
      <w:r>
        <w:continuationSeparator/>
      </w:r>
    </w:p>
  </w:footnote>
  <w:footnote w:id="1">
    <w:p w:rsidR="007E1A5F" w:rsidRDefault="007E1A5F" w:rsidP="007E1A5F">
      <w:pPr>
        <w:pStyle w:val="Funotentext"/>
      </w:pPr>
      <w:r>
        <w:rPr>
          <w:rStyle w:val="Funotenzeichen"/>
        </w:rPr>
        <w:footnoteRef/>
      </w:r>
      <w:r>
        <w:t xml:space="preserve"> Lt. Meinungsumfrage 2016. Siehe auch: </w:t>
      </w:r>
      <w:r w:rsidRPr="00250054">
        <w:t>https://united-against-waste.at/konsumentenumfrage/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3D" w:rsidRDefault="00F55702">
    <w:pPr>
      <w:pStyle w:val="Kopfzeile"/>
      <w:jc w:val="right"/>
      <w:rPr>
        <w:i/>
      </w:rPr>
    </w:pPr>
    <w:r w:rsidRPr="00424D97">
      <w:rPr>
        <w:i/>
        <w:noProof/>
        <w:lang w:val="de-DE" w:eastAsia="de-DE"/>
      </w:rPr>
      <w:drawing>
        <wp:anchor distT="0" distB="0" distL="114300" distR="114300" simplePos="0" relativeHeight="251659264" behindDoc="0" locked="0" layoutInCell="1" allowOverlap="1" wp14:anchorId="76CC2F42" wp14:editId="4056648C">
          <wp:simplePos x="0" y="0"/>
          <wp:positionH relativeFrom="margin">
            <wp:posOffset>5500370</wp:posOffset>
          </wp:positionH>
          <wp:positionV relativeFrom="paragraph">
            <wp:posOffset>-43815</wp:posOffset>
          </wp:positionV>
          <wp:extent cx="991144" cy="407035"/>
          <wp:effectExtent l="0" t="0" r="0" b="0"/>
          <wp:wrapNone/>
          <wp:docPr id="5" name="Grafik 5" descr="T:\Projekte\Kunden\UAW\Logos\Logo_United Against Waste\UAW mit neuem Claim\United_against_waste_w-v-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rojekte\Kunden\UAW\Logos\Logo_United Against Waste\UAW mit neuem Claim\United_against_waste_w-v-n_tran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6033" cy="409043"/>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lang w:val="de-DE" w:eastAsia="de-DE"/>
      </w:rPr>
      <w:drawing>
        <wp:anchor distT="0" distB="0" distL="114300" distR="114300" simplePos="0" relativeHeight="251660288" behindDoc="1" locked="0" layoutInCell="1" allowOverlap="1" wp14:anchorId="6F585EB8" wp14:editId="3344574C">
          <wp:simplePos x="0" y="0"/>
          <wp:positionH relativeFrom="column">
            <wp:posOffset>4484370</wp:posOffset>
          </wp:positionH>
          <wp:positionV relativeFrom="paragraph">
            <wp:posOffset>-69215</wp:posOffset>
          </wp:positionV>
          <wp:extent cx="876197" cy="471916"/>
          <wp:effectExtent l="0" t="0" r="635" b="4445"/>
          <wp:wrapTight wrapText="bothSides">
            <wp:wrapPolygon edited="0">
              <wp:start x="0" y="0"/>
              <wp:lineTo x="0" y="20931"/>
              <wp:lineTo x="21146" y="20931"/>
              <wp:lineTo x="2114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nd Steiermar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197" cy="47191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D"/>
    <w:multiLevelType w:val="hybridMultilevel"/>
    <w:tmpl w:val="E880343A"/>
    <w:lvl w:ilvl="0" w:tplc="B1EE7DB4">
      <w:start w:val="2019"/>
      <w:numFmt w:val="bullet"/>
      <w:lvlText w:val="-"/>
      <w:lvlJc w:val="left"/>
      <w:pPr>
        <w:ind w:left="360" w:hanging="360"/>
      </w:pPr>
      <w:rPr>
        <w:rFonts w:ascii="Calibri" w:eastAsia="SimSun" w:hAnsi="Calibri" w:cs="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F294243"/>
    <w:multiLevelType w:val="hybridMultilevel"/>
    <w:tmpl w:val="AEFC7960"/>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987FFD"/>
    <w:multiLevelType w:val="hybridMultilevel"/>
    <w:tmpl w:val="CD0CE9CA"/>
    <w:lvl w:ilvl="0" w:tplc="ADA87064">
      <w:start w:val="1"/>
      <w:numFmt w:val="bullet"/>
      <w:lvlText w:val="•"/>
      <w:lvlJc w:val="left"/>
      <w:pPr>
        <w:tabs>
          <w:tab w:val="num" w:pos="720"/>
        </w:tabs>
        <w:ind w:left="720" w:hanging="360"/>
      </w:pPr>
      <w:rPr>
        <w:rFonts w:ascii="Arial" w:hAnsi="Arial" w:hint="default"/>
      </w:rPr>
    </w:lvl>
    <w:lvl w:ilvl="1" w:tplc="350A48F4" w:tentative="1">
      <w:start w:val="1"/>
      <w:numFmt w:val="bullet"/>
      <w:lvlText w:val="•"/>
      <w:lvlJc w:val="left"/>
      <w:pPr>
        <w:tabs>
          <w:tab w:val="num" w:pos="1440"/>
        </w:tabs>
        <w:ind w:left="1440" w:hanging="360"/>
      </w:pPr>
      <w:rPr>
        <w:rFonts w:ascii="Arial" w:hAnsi="Arial" w:hint="default"/>
      </w:rPr>
    </w:lvl>
    <w:lvl w:ilvl="2" w:tplc="4BDC8B34" w:tentative="1">
      <w:start w:val="1"/>
      <w:numFmt w:val="bullet"/>
      <w:lvlText w:val="•"/>
      <w:lvlJc w:val="left"/>
      <w:pPr>
        <w:tabs>
          <w:tab w:val="num" w:pos="2160"/>
        </w:tabs>
        <w:ind w:left="2160" w:hanging="360"/>
      </w:pPr>
      <w:rPr>
        <w:rFonts w:ascii="Arial" w:hAnsi="Arial" w:hint="default"/>
      </w:rPr>
    </w:lvl>
    <w:lvl w:ilvl="3" w:tplc="B3729A46" w:tentative="1">
      <w:start w:val="1"/>
      <w:numFmt w:val="bullet"/>
      <w:lvlText w:val="•"/>
      <w:lvlJc w:val="left"/>
      <w:pPr>
        <w:tabs>
          <w:tab w:val="num" w:pos="2880"/>
        </w:tabs>
        <w:ind w:left="2880" w:hanging="360"/>
      </w:pPr>
      <w:rPr>
        <w:rFonts w:ascii="Arial" w:hAnsi="Arial" w:hint="default"/>
      </w:rPr>
    </w:lvl>
    <w:lvl w:ilvl="4" w:tplc="0300994A" w:tentative="1">
      <w:start w:val="1"/>
      <w:numFmt w:val="bullet"/>
      <w:lvlText w:val="•"/>
      <w:lvlJc w:val="left"/>
      <w:pPr>
        <w:tabs>
          <w:tab w:val="num" w:pos="3600"/>
        </w:tabs>
        <w:ind w:left="3600" w:hanging="360"/>
      </w:pPr>
      <w:rPr>
        <w:rFonts w:ascii="Arial" w:hAnsi="Arial" w:hint="default"/>
      </w:rPr>
    </w:lvl>
    <w:lvl w:ilvl="5" w:tplc="5272496C" w:tentative="1">
      <w:start w:val="1"/>
      <w:numFmt w:val="bullet"/>
      <w:lvlText w:val="•"/>
      <w:lvlJc w:val="left"/>
      <w:pPr>
        <w:tabs>
          <w:tab w:val="num" w:pos="4320"/>
        </w:tabs>
        <w:ind w:left="4320" w:hanging="360"/>
      </w:pPr>
      <w:rPr>
        <w:rFonts w:ascii="Arial" w:hAnsi="Arial" w:hint="default"/>
      </w:rPr>
    </w:lvl>
    <w:lvl w:ilvl="6" w:tplc="30546E84" w:tentative="1">
      <w:start w:val="1"/>
      <w:numFmt w:val="bullet"/>
      <w:lvlText w:val="•"/>
      <w:lvlJc w:val="left"/>
      <w:pPr>
        <w:tabs>
          <w:tab w:val="num" w:pos="5040"/>
        </w:tabs>
        <w:ind w:left="5040" w:hanging="360"/>
      </w:pPr>
      <w:rPr>
        <w:rFonts w:ascii="Arial" w:hAnsi="Arial" w:hint="default"/>
      </w:rPr>
    </w:lvl>
    <w:lvl w:ilvl="7" w:tplc="1E1EC9C2" w:tentative="1">
      <w:start w:val="1"/>
      <w:numFmt w:val="bullet"/>
      <w:lvlText w:val="•"/>
      <w:lvlJc w:val="left"/>
      <w:pPr>
        <w:tabs>
          <w:tab w:val="num" w:pos="5760"/>
        </w:tabs>
        <w:ind w:left="5760" w:hanging="360"/>
      </w:pPr>
      <w:rPr>
        <w:rFonts w:ascii="Arial" w:hAnsi="Arial" w:hint="default"/>
      </w:rPr>
    </w:lvl>
    <w:lvl w:ilvl="8" w:tplc="8B1E6F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5F524B"/>
    <w:multiLevelType w:val="hybridMultilevel"/>
    <w:tmpl w:val="B0D6A27A"/>
    <w:lvl w:ilvl="0" w:tplc="0C07000D">
      <w:start w:val="1"/>
      <w:numFmt w:val="bullet"/>
      <w:lvlText w:val=""/>
      <w:lvlJc w:val="left"/>
      <w:pPr>
        <w:ind w:left="720" w:hanging="360"/>
      </w:pPr>
      <w:rPr>
        <w:rFonts w:ascii="Wingdings" w:hAnsi="Wingding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42D40C9"/>
    <w:multiLevelType w:val="hybridMultilevel"/>
    <w:tmpl w:val="249A82F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6085C29"/>
    <w:multiLevelType w:val="hybridMultilevel"/>
    <w:tmpl w:val="0908B4EA"/>
    <w:lvl w:ilvl="0" w:tplc="AF700430">
      <w:numFmt w:val="bullet"/>
      <w:lvlText w:val="-"/>
      <w:lvlJc w:val="left"/>
      <w:pPr>
        <w:ind w:left="720" w:hanging="360"/>
      </w:pPr>
      <w:rPr>
        <w:rFonts w:ascii="Calibri" w:eastAsia="SimSu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6380C9B"/>
    <w:multiLevelType w:val="hybridMultilevel"/>
    <w:tmpl w:val="97CCF1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778016F"/>
    <w:multiLevelType w:val="hybridMultilevel"/>
    <w:tmpl w:val="E7F8BCC8"/>
    <w:lvl w:ilvl="0" w:tplc="BEE84E58">
      <w:numFmt w:val="bullet"/>
      <w:lvlText w:val="-"/>
      <w:lvlJc w:val="left"/>
      <w:pPr>
        <w:ind w:left="720" w:hanging="360"/>
      </w:pPr>
      <w:rPr>
        <w:rFonts w:ascii="Calibri" w:eastAsia="SimSu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BE5062"/>
    <w:multiLevelType w:val="hybridMultilevel"/>
    <w:tmpl w:val="2B40B0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1416D83"/>
    <w:multiLevelType w:val="hybridMultilevel"/>
    <w:tmpl w:val="0786DC68"/>
    <w:lvl w:ilvl="0" w:tplc="05865330">
      <w:start w:val="1"/>
      <w:numFmt w:val="bullet"/>
      <w:lvlText w:val="•"/>
      <w:lvlJc w:val="left"/>
      <w:pPr>
        <w:tabs>
          <w:tab w:val="num" w:pos="720"/>
        </w:tabs>
        <w:ind w:left="720" w:hanging="360"/>
      </w:pPr>
      <w:rPr>
        <w:rFonts w:ascii="Arial" w:hAnsi="Arial" w:hint="default"/>
      </w:rPr>
    </w:lvl>
    <w:lvl w:ilvl="1" w:tplc="B8C6FF60">
      <w:start w:val="1"/>
      <w:numFmt w:val="bullet"/>
      <w:lvlText w:val="•"/>
      <w:lvlJc w:val="left"/>
      <w:pPr>
        <w:tabs>
          <w:tab w:val="num" w:pos="1440"/>
        </w:tabs>
        <w:ind w:left="1440" w:hanging="360"/>
      </w:pPr>
      <w:rPr>
        <w:rFonts w:ascii="Arial" w:hAnsi="Arial" w:hint="default"/>
      </w:rPr>
    </w:lvl>
    <w:lvl w:ilvl="2" w:tplc="8B887774" w:tentative="1">
      <w:start w:val="1"/>
      <w:numFmt w:val="bullet"/>
      <w:lvlText w:val="•"/>
      <w:lvlJc w:val="left"/>
      <w:pPr>
        <w:tabs>
          <w:tab w:val="num" w:pos="2160"/>
        </w:tabs>
        <w:ind w:left="2160" w:hanging="360"/>
      </w:pPr>
      <w:rPr>
        <w:rFonts w:ascii="Arial" w:hAnsi="Arial" w:hint="default"/>
      </w:rPr>
    </w:lvl>
    <w:lvl w:ilvl="3" w:tplc="29505598" w:tentative="1">
      <w:start w:val="1"/>
      <w:numFmt w:val="bullet"/>
      <w:lvlText w:val="•"/>
      <w:lvlJc w:val="left"/>
      <w:pPr>
        <w:tabs>
          <w:tab w:val="num" w:pos="2880"/>
        </w:tabs>
        <w:ind w:left="2880" w:hanging="360"/>
      </w:pPr>
      <w:rPr>
        <w:rFonts w:ascii="Arial" w:hAnsi="Arial" w:hint="default"/>
      </w:rPr>
    </w:lvl>
    <w:lvl w:ilvl="4" w:tplc="09B4B870" w:tentative="1">
      <w:start w:val="1"/>
      <w:numFmt w:val="bullet"/>
      <w:lvlText w:val="•"/>
      <w:lvlJc w:val="left"/>
      <w:pPr>
        <w:tabs>
          <w:tab w:val="num" w:pos="3600"/>
        </w:tabs>
        <w:ind w:left="3600" w:hanging="360"/>
      </w:pPr>
      <w:rPr>
        <w:rFonts w:ascii="Arial" w:hAnsi="Arial" w:hint="default"/>
      </w:rPr>
    </w:lvl>
    <w:lvl w:ilvl="5" w:tplc="24121ACC" w:tentative="1">
      <w:start w:val="1"/>
      <w:numFmt w:val="bullet"/>
      <w:lvlText w:val="•"/>
      <w:lvlJc w:val="left"/>
      <w:pPr>
        <w:tabs>
          <w:tab w:val="num" w:pos="4320"/>
        </w:tabs>
        <w:ind w:left="4320" w:hanging="360"/>
      </w:pPr>
      <w:rPr>
        <w:rFonts w:ascii="Arial" w:hAnsi="Arial" w:hint="default"/>
      </w:rPr>
    </w:lvl>
    <w:lvl w:ilvl="6" w:tplc="61A09DE2" w:tentative="1">
      <w:start w:val="1"/>
      <w:numFmt w:val="bullet"/>
      <w:lvlText w:val="•"/>
      <w:lvlJc w:val="left"/>
      <w:pPr>
        <w:tabs>
          <w:tab w:val="num" w:pos="5040"/>
        </w:tabs>
        <w:ind w:left="5040" w:hanging="360"/>
      </w:pPr>
      <w:rPr>
        <w:rFonts w:ascii="Arial" w:hAnsi="Arial" w:hint="default"/>
      </w:rPr>
    </w:lvl>
    <w:lvl w:ilvl="7" w:tplc="5680E1E4" w:tentative="1">
      <w:start w:val="1"/>
      <w:numFmt w:val="bullet"/>
      <w:lvlText w:val="•"/>
      <w:lvlJc w:val="left"/>
      <w:pPr>
        <w:tabs>
          <w:tab w:val="num" w:pos="5760"/>
        </w:tabs>
        <w:ind w:left="5760" w:hanging="360"/>
      </w:pPr>
      <w:rPr>
        <w:rFonts w:ascii="Arial" w:hAnsi="Arial" w:hint="default"/>
      </w:rPr>
    </w:lvl>
    <w:lvl w:ilvl="8" w:tplc="869A2F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C147A6"/>
    <w:multiLevelType w:val="hybridMultilevel"/>
    <w:tmpl w:val="C3DA2A6E"/>
    <w:lvl w:ilvl="0" w:tplc="0C070001">
      <w:start w:val="1"/>
      <w:numFmt w:val="bullet"/>
      <w:lvlText w:val=""/>
      <w:lvlJc w:val="left"/>
      <w:pPr>
        <w:ind w:left="720" w:hanging="360"/>
      </w:pPr>
      <w:rPr>
        <w:rFonts w:ascii="Symbol" w:hAnsi="Symbol" w:hint="default"/>
        <w:color w:val="ED7D31" w:themeColor="accent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F9C25D8"/>
    <w:multiLevelType w:val="hybridMultilevel"/>
    <w:tmpl w:val="66146F46"/>
    <w:lvl w:ilvl="0" w:tplc="2E84E396">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58619B4"/>
    <w:multiLevelType w:val="hybridMultilevel"/>
    <w:tmpl w:val="78D28356"/>
    <w:lvl w:ilvl="0" w:tplc="04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9D606F3"/>
    <w:multiLevelType w:val="hybridMultilevel"/>
    <w:tmpl w:val="70AAA28A"/>
    <w:lvl w:ilvl="0" w:tplc="1F345CB8">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A726D39"/>
    <w:multiLevelType w:val="hybridMultilevel"/>
    <w:tmpl w:val="DBE69C2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D0B04C1"/>
    <w:multiLevelType w:val="hybridMultilevel"/>
    <w:tmpl w:val="40DCA24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3890FA7"/>
    <w:multiLevelType w:val="hybridMultilevel"/>
    <w:tmpl w:val="4E28C0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BDF6DA5"/>
    <w:multiLevelType w:val="hybridMultilevel"/>
    <w:tmpl w:val="B726CC3E"/>
    <w:lvl w:ilvl="0" w:tplc="D7267E02">
      <w:start w:val="5"/>
      <w:numFmt w:val="bullet"/>
      <w:lvlText w:val="-"/>
      <w:lvlJc w:val="left"/>
      <w:pPr>
        <w:ind w:left="720" w:hanging="360"/>
      </w:pPr>
      <w:rPr>
        <w:rFonts w:ascii="Calibri" w:eastAsia="SimSun" w:hAnsi="Calibri" w:cs="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FAF423B"/>
    <w:multiLevelType w:val="hybridMultilevel"/>
    <w:tmpl w:val="9B1CE926"/>
    <w:lvl w:ilvl="0" w:tplc="70CE204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1015CE8"/>
    <w:multiLevelType w:val="hybridMultilevel"/>
    <w:tmpl w:val="ED24308C"/>
    <w:lvl w:ilvl="0" w:tplc="0C070001">
      <w:start w:val="1"/>
      <w:numFmt w:val="bullet"/>
      <w:lvlText w:val=""/>
      <w:lvlJc w:val="left"/>
      <w:pPr>
        <w:ind w:left="3600" w:hanging="360"/>
      </w:pPr>
      <w:rPr>
        <w:rFonts w:ascii="Symbol" w:hAnsi="Symbol" w:hint="default"/>
      </w:rPr>
    </w:lvl>
    <w:lvl w:ilvl="1" w:tplc="0C070003" w:tentative="1">
      <w:start w:val="1"/>
      <w:numFmt w:val="bullet"/>
      <w:lvlText w:val="o"/>
      <w:lvlJc w:val="left"/>
      <w:pPr>
        <w:ind w:left="4320" w:hanging="360"/>
      </w:pPr>
      <w:rPr>
        <w:rFonts w:ascii="Courier New" w:hAnsi="Courier New" w:cs="Courier New" w:hint="default"/>
      </w:rPr>
    </w:lvl>
    <w:lvl w:ilvl="2" w:tplc="0C070005" w:tentative="1">
      <w:start w:val="1"/>
      <w:numFmt w:val="bullet"/>
      <w:lvlText w:val=""/>
      <w:lvlJc w:val="left"/>
      <w:pPr>
        <w:ind w:left="5040" w:hanging="360"/>
      </w:pPr>
      <w:rPr>
        <w:rFonts w:ascii="Wingdings" w:hAnsi="Wingdings" w:hint="default"/>
      </w:rPr>
    </w:lvl>
    <w:lvl w:ilvl="3" w:tplc="0C070001" w:tentative="1">
      <w:start w:val="1"/>
      <w:numFmt w:val="bullet"/>
      <w:lvlText w:val=""/>
      <w:lvlJc w:val="left"/>
      <w:pPr>
        <w:ind w:left="5760" w:hanging="360"/>
      </w:pPr>
      <w:rPr>
        <w:rFonts w:ascii="Symbol" w:hAnsi="Symbol" w:hint="default"/>
      </w:rPr>
    </w:lvl>
    <w:lvl w:ilvl="4" w:tplc="0C070003" w:tentative="1">
      <w:start w:val="1"/>
      <w:numFmt w:val="bullet"/>
      <w:lvlText w:val="o"/>
      <w:lvlJc w:val="left"/>
      <w:pPr>
        <w:ind w:left="6480" w:hanging="360"/>
      </w:pPr>
      <w:rPr>
        <w:rFonts w:ascii="Courier New" w:hAnsi="Courier New" w:cs="Courier New" w:hint="default"/>
      </w:rPr>
    </w:lvl>
    <w:lvl w:ilvl="5" w:tplc="0C070005" w:tentative="1">
      <w:start w:val="1"/>
      <w:numFmt w:val="bullet"/>
      <w:lvlText w:val=""/>
      <w:lvlJc w:val="left"/>
      <w:pPr>
        <w:ind w:left="7200" w:hanging="360"/>
      </w:pPr>
      <w:rPr>
        <w:rFonts w:ascii="Wingdings" w:hAnsi="Wingdings" w:hint="default"/>
      </w:rPr>
    </w:lvl>
    <w:lvl w:ilvl="6" w:tplc="0C070001" w:tentative="1">
      <w:start w:val="1"/>
      <w:numFmt w:val="bullet"/>
      <w:lvlText w:val=""/>
      <w:lvlJc w:val="left"/>
      <w:pPr>
        <w:ind w:left="7920" w:hanging="360"/>
      </w:pPr>
      <w:rPr>
        <w:rFonts w:ascii="Symbol" w:hAnsi="Symbol" w:hint="default"/>
      </w:rPr>
    </w:lvl>
    <w:lvl w:ilvl="7" w:tplc="0C070003" w:tentative="1">
      <w:start w:val="1"/>
      <w:numFmt w:val="bullet"/>
      <w:lvlText w:val="o"/>
      <w:lvlJc w:val="left"/>
      <w:pPr>
        <w:ind w:left="8640" w:hanging="360"/>
      </w:pPr>
      <w:rPr>
        <w:rFonts w:ascii="Courier New" w:hAnsi="Courier New" w:cs="Courier New" w:hint="default"/>
      </w:rPr>
    </w:lvl>
    <w:lvl w:ilvl="8" w:tplc="0C070005" w:tentative="1">
      <w:start w:val="1"/>
      <w:numFmt w:val="bullet"/>
      <w:lvlText w:val=""/>
      <w:lvlJc w:val="left"/>
      <w:pPr>
        <w:ind w:left="9360" w:hanging="360"/>
      </w:pPr>
      <w:rPr>
        <w:rFonts w:ascii="Wingdings" w:hAnsi="Wingdings" w:hint="default"/>
      </w:rPr>
    </w:lvl>
  </w:abstractNum>
  <w:abstractNum w:abstractNumId="20" w15:restartNumberingAfterBreak="0">
    <w:nsid w:val="5307069D"/>
    <w:multiLevelType w:val="hybridMultilevel"/>
    <w:tmpl w:val="F0A6B400"/>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07E0BD7"/>
    <w:multiLevelType w:val="hybridMultilevel"/>
    <w:tmpl w:val="C1B26908"/>
    <w:lvl w:ilvl="0" w:tplc="D3283B40">
      <w:start w:val="1"/>
      <w:numFmt w:val="bullet"/>
      <w:lvlText w:val="•"/>
      <w:lvlJc w:val="left"/>
      <w:pPr>
        <w:tabs>
          <w:tab w:val="num" w:pos="720"/>
        </w:tabs>
        <w:ind w:left="720" w:hanging="360"/>
      </w:pPr>
      <w:rPr>
        <w:rFonts w:ascii="Arial" w:hAnsi="Arial" w:hint="default"/>
      </w:rPr>
    </w:lvl>
    <w:lvl w:ilvl="1" w:tplc="66B8333C" w:tentative="1">
      <w:start w:val="1"/>
      <w:numFmt w:val="bullet"/>
      <w:lvlText w:val="•"/>
      <w:lvlJc w:val="left"/>
      <w:pPr>
        <w:tabs>
          <w:tab w:val="num" w:pos="1440"/>
        </w:tabs>
        <w:ind w:left="1440" w:hanging="360"/>
      </w:pPr>
      <w:rPr>
        <w:rFonts w:ascii="Arial" w:hAnsi="Arial" w:hint="default"/>
      </w:rPr>
    </w:lvl>
    <w:lvl w:ilvl="2" w:tplc="0E74C54C" w:tentative="1">
      <w:start w:val="1"/>
      <w:numFmt w:val="bullet"/>
      <w:lvlText w:val="•"/>
      <w:lvlJc w:val="left"/>
      <w:pPr>
        <w:tabs>
          <w:tab w:val="num" w:pos="2160"/>
        </w:tabs>
        <w:ind w:left="2160" w:hanging="360"/>
      </w:pPr>
      <w:rPr>
        <w:rFonts w:ascii="Arial" w:hAnsi="Arial" w:hint="default"/>
      </w:rPr>
    </w:lvl>
    <w:lvl w:ilvl="3" w:tplc="7388B004" w:tentative="1">
      <w:start w:val="1"/>
      <w:numFmt w:val="bullet"/>
      <w:lvlText w:val="•"/>
      <w:lvlJc w:val="left"/>
      <w:pPr>
        <w:tabs>
          <w:tab w:val="num" w:pos="2880"/>
        </w:tabs>
        <w:ind w:left="2880" w:hanging="360"/>
      </w:pPr>
      <w:rPr>
        <w:rFonts w:ascii="Arial" w:hAnsi="Arial" w:hint="default"/>
      </w:rPr>
    </w:lvl>
    <w:lvl w:ilvl="4" w:tplc="04BE6FA0" w:tentative="1">
      <w:start w:val="1"/>
      <w:numFmt w:val="bullet"/>
      <w:lvlText w:val="•"/>
      <w:lvlJc w:val="left"/>
      <w:pPr>
        <w:tabs>
          <w:tab w:val="num" w:pos="3600"/>
        </w:tabs>
        <w:ind w:left="3600" w:hanging="360"/>
      </w:pPr>
      <w:rPr>
        <w:rFonts w:ascii="Arial" w:hAnsi="Arial" w:hint="default"/>
      </w:rPr>
    </w:lvl>
    <w:lvl w:ilvl="5" w:tplc="EAF8C872" w:tentative="1">
      <w:start w:val="1"/>
      <w:numFmt w:val="bullet"/>
      <w:lvlText w:val="•"/>
      <w:lvlJc w:val="left"/>
      <w:pPr>
        <w:tabs>
          <w:tab w:val="num" w:pos="4320"/>
        </w:tabs>
        <w:ind w:left="4320" w:hanging="360"/>
      </w:pPr>
      <w:rPr>
        <w:rFonts w:ascii="Arial" w:hAnsi="Arial" w:hint="default"/>
      </w:rPr>
    </w:lvl>
    <w:lvl w:ilvl="6" w:tplc="695418D0" w:tentative="1">
      <w:start w:val="1"/>
      <w:numFmt w:val="bullet"/>
      <w:lvlText w:val="•"/>
      <w:lvlJc w:val="left"/>
      <w:pPr>
        <w:tabs>
          <w:tab w:val="num" w:pos="5040"/>
        </w:tabs>
        <w:ind w:left="5040" w:hanging="360"/>
      </w:pPr>
      <w:rPr>
        <w:rFonts w:ascii="Arial" w:hAnsi="Arial" w:hint="default"/>
      </w:rPr>
    </w:lvl>
    <w:lvl w:ilvl="7" w:tplc="2AAC8E1E" w:tentative="1">
      <w:start w:val="1"/>
      <w:numFmt w:val="bullet"/>
      <w:lvlText w:val="•"/>
      <w:lvlJc w:val="left"/>
      <w:pPr>
        <w:tabs>
          <w:tab w:val="num" w:pos="5760"/>
        </w:tabs>
        <w:ind w:left="5760" w:hanging="360"/>
      </w:pPr>
      <w:rPr>
        <w:rFonts w:ascii="Arial" w:hAnsi="Arial" w:hint="default"/>
      </w:rPr>
    </w:lvl>
    <w:lvl w:ilvl="8" w:tplc="77A445F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AA0EDA"/>
    <w:multiLevelType w:val="hybridMultilevel"/>
    <w:tmpl w:val="CDE2007E"/>
    <w:lvl w:ilvl="0" w:tplc="3432CEF2">
      <w:start w:val="1"/>
      <w:numFmt w:val="bullet"/>
      <w:lvlText w:val="•"/>
      <w:lvlJc w:val="left"/>
      <w:pPr>
        <w:tabs>
          <w:tab w:val="num" w:pos="720"/>
        </w:tabs>
        <w:ind w:left="720" w:hanging="360"/>
      </w:pPr>
      <w:rPr>
        <w:rFonts w:ascii="Arial" w:hAnsi="Arial" w:hint="default"/>
      </w:rPr>
    </w:lvl>
    <w:lvl w:ilvl="1" w:tplc="C4FC6AC0" w:tentative="1">
      <w:start w:val="1"/>
      <w:numFmt w:val="bullet"/>
      <w:lvlText w:val="•"/>
      <w:lvlJc w:val="left"/>
      <w:pPr>
        <w:tabs>
          <w:tab w:val="num" w:pos="1440"/>
        </w:tabs>
        <w:ind w:left="1440" w:hanging="360"/>
      </w:pPr>
      <w:rPr>
        <w:rFonts w:ascii="Arial" w:hAnsi="Arial" w:hint="default"/>
      </w:rPr>
    </w:lvl>
    <w:lvl w:ilvl="2" w:tplc="A77CD940" w:tentative="1">
      <w:start w:val="1"/>
      <w:numFmt w:val="bullet"/>
      <w:lvlText w:val="•"/>
      <w:lvlJc w:val="left"/>
      <w:pPr>
        <w:tabs>
          <w:tab w:val="num" w:pos="2160"/>
        </w:tabs>
        <w:ind w:left="2160" w:hanging="360"/>
      </w:pPr>
      <w:rPr>
        <w:rFonts w:ascii="Arial" w:hAnsi="Arial" w:hint="default"/>
      </w:rPr>
    </w:lvl>
    <w:lvl w:ilvl="3" w:tplc="066CB8A0" w:tentative="1">
      <w:start w:val="1"/>
      <w:numFmt w:val="bullet"/>
      <w:lvlText w:val="•"/>
      <w:lvlJc w:val="left"/>
      <w:pPr>
        <w:tabs>
          <w:tab w:val="num" w:pos="2880"/>
        </w:tabs>
        <w:ind w:left="2880" w:hanging="360"/>
      </w:pPr>
      <w:rPr>
        <w:rFonts w:ascii="Arial" w:hAnsi="Arial" w:hint="default"/>
      </w:rPr>
    </w:lvl>
    <w:lvl w:ilvl="4" w:tplc="54F6CE02" w:tentative="1">
      <w:start w:val="1"/>
      <w:numFmt w:val="bullet"/>
      <w:lvlText w:val="•"/>
      <w:lvlJc w:val="left"/>
      <w:pPr>
        <w:tabs>
          <w:tab w:val="num" w:pos="3600"/>
        </w:tabs>
        <w:ind w:left="3600" w:hanging="360"/>
      </w:pPr>
      <w:rPr>
        <w:rFonts w:ascii="Arial" w:hAnsi="Arial" w:hint="default"/>
      </w:rPr>
    </w:lvl>
    <w:lvl w:ilvl="5" w:tplc="C24A359E" w:tentative="1">
      <w:start w:val="1"/>
      <w:numFmt w:val="bullet"/>
      <w:lvlText w:val="•"/>
      <w:lvlJc w:val="left"/>
      <w:pPr>
        <w:tabs>
          <w:tab w:val="num" w:pos="4320"/>
        </w:tabs>
        <w:ind w:left="4320" w:hanging="360"/>
      </w:pPr>
      <w:rPr>
        <w:rFonts w:ascii="Arial" w:hAnsi="Arial" w:hint="default"/>
      </w:rPr>
    </w:lvl>
    <w:lvl w:ilvl="6" w:tplc="4434116E" w:tentative="1">
      <w:start w:val="1"/>
      <w:numFmt w:val="bullet"/>
      <w:lvlText w:val="•"/>
      <w:lvlJc w:val="left"/>
      <w:pPr>
        <w:tabs>
          <w:tab w:val="num" w:pos="5040"/>
        </w:tabs>
        <w:ind w:left="5040" w:hanging="360"/>
      </w:pPr>
      <w:rPr>
        <w:rFonts w:ascii="Arial" w:hAnsi="Arial" w:hint="default"/>
      </w:rPr>
    </w:lvl>
    <w:lvl w:ilvl="7" w:tplc="14567558" w:tentative="1">
      <w:start w:val="1"/>
      <w:numFmt w:val="bullet"/>
      <w:lvlText w:val="•"/>
      <w:lvlJc w:val="left"/>
      <w:pPr>
        <w:tabs>
          <w:tab w:val="num" w:pos="5760"/>
        </w:tabs>
        <w:ind w:left="5760" w:hanging="360"/>
      </w:pPr>
      <w:rPr>
        <w:rFonts w:ascii="Arial" w:hAnsi="Arial" w:hint="default"/>
      </w:rPr>
    </w:lvl>
    <w:lvl w:ilvl="8" w:tplc="0E44845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42C3F8D"/>
    <w:multiLevelType w:val="hybridMultilevel"/>
    <w:tmpl w:val="9E8A9730"/>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679F119E"/>
    <w:multiLevelType w:val="hybridMultilevel"/>
    <w:tmpl w:val="F96C2E1C"/>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ACB3DB7"/>
    <w:multiLevelType w:val="hybridMultilevel"/>
    <w:tmpl w:val="A2C2752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B1E307D"/>
    <w:multiLevelType w:val="hybridMultilevel"/>
    <w:tmpl w:val="B13A74FE"/>
    <w:lvl w:ilvl="0" w:tplc="C6C4E90C">
      <w:start w:val="1"/>
      <w:numFmt w:val="bullet"/>
      <w:lvlText w:val="•"/>
      <w:lvlJc w:val="left"/>
      <w:pPr>
        <w:tabs>
          <w:tab w:val="num" w:pos="720"/>
        </w:tabs>
        <w:ind w:left="720" w:hanging="360"/>
      </w:pPr>
      <w:rPr>
        <w:rFonts w:ascii="Arial" w:hAnsi="Arial" w:hint="default"/>
      </w:rPr>
    </w:lvl>
    <w:lvl w:ilvl="1" w:tplc="03CA9450" w:tentative="1">
      <w:start w:val="1"/>
      <w:numFmt w:val="bullet"/>
      <w:lvlText w:val="•"/>
      <w:lvlJc w:val="left"/>
      <w:pPr>
        <w:tabs>
          <w:tab w:val="num" w:pos="1440"/>
        </w:tabs>
        <w:ind w:left="1440" w:hanging="360"/>
      </w:pPr>
      <w:rPr>
        <w:rFonts w:ascii="Arial" w:hAnsi="Arial" w:hint="default"/>
      </w:rPr>
    </w:lvl>
    <w:lvl w:ilvl="2" w:tplc="4498E9F0" w:tentative="1">
      <w:start w:val="1"/>
      <w:numFmt w:val="bullet"/>
      <w:lvlText w:val="•"/>
      <w:lvlJc w:val="left"/>
      <w:pPr>
        <w:tabs>
          <w:tab w:val="num" w:pos="2160"/>
        </w:tabs>
        <w:ind w:left="2160" w:hanging="360"/>
      </w:pPr>
      <w:rPr>
        <w:rFonts w:ascii="Arial" w:hAnsi="Arial" w:hint="default"/>
      </w:rPr>
    </w:lvl>
    <w:lvl w:ilvl="3" w:tplc="42A2BDB8" w:tentative="1">
      <w:start w:val="1"/>
      <w:numFmt w:val="bullet"/>
      <w:lvlText w:val="•"/>
      <w:lvlJc w:val="left"/>
      <w:pPr>
        <w:tabs>
          <w:tab w:val="num" w:pos="2880"/>
        </w:tabs>
        <w:ind w:left="2880" w:hanging="360"/>
      </w:pPr>
      <w:rPr>
        <w:rFonts w:ascii="Arial" w:hAnsi="Arial" w:hint="default"/>
      </w:rPr>
    </w:lvl>
    <w:lvl w:ilvl="4" w:tplc="E1D440B2" w:tentative="1">
      <w:start w:val="1"/>
      <w:numFmt w:val="bullet"/>
      <w:lvlText w:val="•"/>
      <w:lvlJc w:val="left"/>
      <w:pPr>
        <w:tabs>
          <w:tab w:val="num" w:pos="3600"/>
        </w:tabs>
        <w:ind w:left="3600" w:hanging="360"/>
      </w:pPr>
      <w:rPr>
        <w:rFonts w:ascii="Arial" w:hAnsi="Arial" w:hint="default"/>
      </w:rPr>
    </w:lvl>
    <w:lvl w:ilvl="5" w:tplc="6A9C4A64" w:tentative="1">
      <w:start w:val="1"/>
      <w:numFmt w:val="bullet"/>
      <w:lvlText w:val="•"/>
      <w:lvlJc w:val="left"/>
      <w:pPr>
        <w:tabs>
          <w:tab w:val="num" w:pos="4320"/>
        </w:tabs>
        <w:ind w:left="4320" w:hanging="360"/>
      </w:pPr>
      <w:rPr>
        <w:rFonts w:ascii="Arial" w:hAnsi="Arial" w:hint="default"/>
      </w:rPr>
    </w:lvl>
    <w:lvl w:ilvl="6" w:tplc="73D67236" w:tentative="1">
      <w:start w:val="1"/>
      <w:numFmt w:val="bullet"/>
      <w:lvlText w:val="•"/>
      <w:lvlJc w:val="left"/>
      <w:pPr>
        <w:tabs>
          <w:tab w:val="num" w:pos="5040"/>
        </w:tabs>
        <w:ind w:left="5040" w:hanging="360"/>
      </w:pPr>
      <w:rPr>
        <w:rFonts w:ascii="Arial" w:hAnsi="Arial" w:hint="default"/>
      </w:rPr>
    </w:lvl>
    <w:lvl w:ilvl="7" w:tplc="195A098C" w:tentative="1">
      <w:start w:val="1"/>
      <w:numFmt w:val="bullet"/>
      <w:lvlText w:val="•"/>
      <w:lvlJc w:val="left"/>
      <w:pPr>
        <w:tabs>
          <w:tab w:val="num" w:pos="5760"/>
        </w:tabs>
        <w:ind w:left="5760" w:hanging="360"/>
      </w:pPr>
      <w:rPr>
        <w:rFonts w:ascii="Arial" w:hAnsi="Arial" w:hint="default"/>
      </w:rPr>
    </w:lvl>
    <w:lvl w:ilvl="8" w:tplc="B8B8019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BCE5AD1"/>
    <w:multiLevelType w:val="hybridMultilevel"/>
    <w:tmpl w:val="7D74588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CA04863"/>
    <w:multiLevelType w:val="hybridMultilevel"/>
    <w:tmpl w:val="2FC872D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5"/>
  </w:num>
  <w:num w:numId="3">
    <w:abstractNumId w:val="7"/>
  </w:num>
  <w:num w:numId="4">
    <w:abstractNumId w:val="0"/>
  </w:num>
  <w:num w:numId="5">
    <w:abstractNumId w:val="15"/>
  </w:num>
  <w:num w:numId="6">
    <w:abstractNumId w:val="18"/>
  </w:num>
  <w:num w:numId="7">
    <w:abstractNumId w:val="27"/>
  </w:num>
  <w:num w:numId="8">
    <w:abstractNumId w:val="28"/>
  </w:num>
  <w:num w:numId="9">
    <w:abstractNumId w:val="16"/>
  </w:num>
  <w:num w:numId="10">
    <w:abstractNumId w:val="20"/>
  </w:num>
  <w:num w:numId="11">
    <w:abstractNumId w:val="23"/>
  </w:num>
  <w:num w:numId="12">
    <w:abstractNumId w:val="14"/>
  </w:num>
  <w:num w:numId="13">
    <w:abstractNumId w:val="3"/>
  </w:num>
  <w:num w:numId="14">
    <w:abstractNumId w:val="24"/>
  </w:num>
  <w:num w:numId="15">
    <w:abstractNumId w:val="2"/>
  </w:num>
  <w:num w:numId="16">
    <w:abstractNumId w:val="22"/>
  </w:num>
  <w:num w:numId="17">
    <w:abstractNumId w:val="21"/>
  </w:num>
  <w:num w:numId="18">
    <w:abstractNumId w:val="26"/>
  </w:num>
  <w:num w:numId="19">
    <w:abstractNumId w:val="9"/>
  </w:num>
  <w:num w:numId="20">
    <w:abstractNumId w:val="8"/>
  </w:num>
  <w:num w:numId="21">
    <w:abstractNumId w:val="13"/>
  </w:num>
  <w:num w:numId="22">
    <w:abstractNumId w:val="4"/>
  </w:num>
  <w:num w:numId="23">
    <w:abstractNumId w:val="11"/>
  </w:num>
  <w:num w:numId="24">
    <w:abstractNumId w:val="19"/>
  </w:num>
  <w:num w:numId="25">
    <w:abstractNumId w:val="10"/>
  </w:num>
  <w:num w:numId="26">
    <w:abstractNumId w:val="6"/>
  </w:num>
  <w:num w:numId="27">
    <w:abstractNumId w:val="12"/>
  </w:num>
  <w:num w:numId="28">
    <w:abstractNumId w:val="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F9"/>
    <w:rsid w:val="00000311"/>
    <w:rsid w:val="00005223"/>
    <w:rsid w:val="00007AB6"/>
    <w:rsid w:val="000134FE"/>
    <w:rsid w:val="000138B5"/>
    <w:rsid w:val="00013F55"/>
    <w:rsid w:val="00021478"/>
    <w:rsid w:val="00024766"/>
    <w:rsid w:val="0002548F"/>
    <w:rsid w:val="00025833"/>
    <w:rsid w:val="00026396"/>
    <w:rsid w:val="00026AF7"/>
    <w:rsid w:val="00026C0C"/>
    <w:rsid w:val="00026C6D"/>
    <w:rsid w:val="00026FFE"/>
    <w:rsid w:val="00030BAF"/>
    <w:rsid w:val="0004049B"/>
    <w:rsid w:val="00043492"/>
    <w:rsid w:val="0004698F"/>
    <w:rsid w:val="00052303"/>
    <w:rsid w:val="000528A8"/>
    <w:rsid w:val="000528CF"/>
    <w:rsid w:val="000543E4"/>
    <w:rsid w:val="000553B1"/>
    <w:rsid w:val="00056E79"/>
    <w:rsid w:val="00057581"/>
    <w:rsid w:val="00063982"/>
    <w:rsid w:val="00063C65"/>
    <w:rsid w:val="00066E83"/>
    <w:rsid w:val="00067970"/>
    <w:rsid w:val="000742EC"/>
    <w:rsid w:val="000745BE"/>
    <w:rsid w:val="000803D2"/>
    <w:rsid w:val="000825E5"/>
    <w:rsid w:val="000827EE"/>
    <w:rsid w:val="000916ED"/>
    <w:rsid w:val="00097770"/>
    <w:rsid w:val="000A043C"/>
    <w:rsid w:val="000A34C8"/>
    <w:rsid w:val="000A36CC"/>
    <w:rsid w:val="000A4C3B"/>
    <w:rsid w:val="000B0D2E"/>
    <w:rsid w:val="000B305B"/>
    <w:rsid w:val="000B325D"/>
    <w:rsid w:val="000C00DA"/>
    <w:rsid w:val="000C42E2"/>
    <w:rsid w:val="000C7411"/>
    <w:rsid w:val="000D2383"/>
    <w:rsid w:val="000E7BE4"/>
    <w:rsid w:val="000F2C85"/>
    <w:rsid w:val="000F30EB"/>
    <w:rsid w:val="000F3671"/>
    <w:rsid w:val="000F44E2"/>
    <w:rsid w:val="000F7313"/>
    <w:rsid w:val="000F7E79"/>
    <w:rsid w:val="001055AE"/>
    <w:rsid w:val="00105EA9"/>
    <w:rsid w:val="00122E8F"/>
    <w:rsid w:val="00123171"/>
    <w:rsid w:val="00123797"/>
    <w:rsid w:val="00135EFC"/>
    <w:rsid w:val="001368F5"/>
    <w:rsid w:val="00143C50"/>
    <w:rsid w:val="00143CCE"/>
    <w:rsid w:val="001444C1"/>
    <w:rsid w:val="00146410"/>
    <w:rsid w:val="001464D2"/>
    <w:rsid w:val="00147087"/>
    <w:rsid w:val="0014714C"/>
    <w:rsid w:val="00151A2F"/>
    <w:rsid w:val="00152AFB"/>
    <w:rsid w:val="00156FBC"/>
    <w:rsid w:val="001601BC"/>
    <w:rsid w:val="00163CD5"/>
    <w:rsid w:val="00165D13"/>
    <w:rsid w:val="001731B5"/>
    <w:rsid w:val="00183B7C"/>
    <w:rsid w:val="0018404D"/>
    <w:rsid w:val="0019076E"/>
    <w:rsid w:val="00191148"/>
    <w:rsid w:val="00194B4E"/>
    <w:rsid w:val="00197CEE"/>
    <w:rsid w:val="001A1B86"/>
    <w:rsid w:val="001A34DA"/>
    <w:rsid w:val="001A5A0F"/>
    <w:rsid w:val="001A6EB6"/>
    <w:rsid w:val="001A7FB7"/>
    <w:rsid w:val="001B4476"/>
    <w:rsid w:val="001B73AF"/>
    <w:rsid w:val="001B7B97"/>
    <w:rsid w:val="001B7E1C"/>
    <w:rsid w:val="001C414A"/>
    <w:rsid w:val="001C43C4"/>
    <w:rsid w:val="001C5546"/>
    <w:rsid w:val="001C5627"/>
    <w:rsid w:val="001D01C2"/>
    <w:rsid w:val="001D4927"/>
    <w:rsid w:val="001E598D"/>
    <w:rsid w:val="001E7474"/>
    <w:rsid w:val="001F0578"/>
    <w:rsid w:val="001F0862"/>
    <w:rsid w:val="001F28D4"/>
    <w:rsid w:val="001F545B"/>
    <w:rsid w:val="001F654F"/>
    <w:rsid w:val="001F7BB1"/>
    <w:rsid w:val="00205A6D"/>
    <w:rsid w:val="00205D31"/>
    <w:rsid w:val="00206E19"/>
    <w:rsid w:val="002150FB"/>
    <w:rsid w:val="00221110"/>
    <w:rsid w:val="00223C6A"/>
    <w:rsid w:val="0022427F"/>
    <w:rsid w:val="00226BA2"/>
    <w:rsid w:val="00227FB4"/>
    <w:rsid w:val="002303E7"/>
    <w:rsid w:val="00237CEE"/>
    <w:rsid w:val="002413DC"/>
    <w:rsid w:val="002418F6"/>
    <w:rsid w:val="00244CD2"/>
    <w:rsid w:val="00246A8F"/>
    <w:rsid w:val="0024731B"/>
    <w:rsid w:val="00250054"/>
    <w:rsid w:val="002514BB"/>
    <w:rsid w:val="002544F8"/>
    <w:rsid w:val="002578D0"/>
    <w:rsid w:val="002604F1"/>
    <w:rsid w:val="002606A6"/>
    <w:rsid w:val="00260814"/>
    <w:rsid w:val="00260E07"/>
    <w:rsid w:val="002641FE"/>
    <w:rsid w:val="00264799"/>
    <w:rsid w:val="00265A95"/>
    <w:rsid w:val="00266E08"/>
    <w:rsid w:val="0026784D"/>
    <w:rsid w:val="00270EDC"/>
    <w:rsid w:val="00275179"/>
    <w:rsid w:val="00275A0C"/>
    <w:rsid w:val="00277FBE"/>
    <w:rsid w:val="00280F32"/>
    <w:rsid w:val="0028105F"/>
    <w:rsid w:val="00281C35"/>
    <w:rsid w:val="00283018"/>
    <w:rsid w:val="00284B59"/>
    <w:rsid w:val="00286564"/>
    <w:rsid w:val="00287019"/>
    <w:rsid w:val="0028757E"/>
    <w:rsid w:val="002903C5"/>
    <w:rsid w:val="00295DCD"/>
    <w:rsid w:val="002A1143"/>
    <w:rsid w:val="002A682D"/>
    <w:rsid w:val="002C44D6"/>
    <w:rsid w:val="002C4A93"/>
    <w:rsid w:val="002E0506"/>
    <w:rsid w:val="002E6282"/>
    <w:rsid w:val="002F152D"/>
    <w:rsid w:val="002F5DBA"/>
    <w:rsid w:val="003011DE"/>
    <w:rsid w:val="00302A3F"/>
    <w:rsid w:val="00314B03"/>
    <w:rsid w:val="00322EEE"/>
    <w:rsid w:val="003232C3"/>
    <w:rsid w:val="0032493D"/>
    <w:rsid w:val="003305D5"/>
    <w:rsid w:val="0033101E"/>
    <w:rsid w:val="00332C2E"/>
    <w:rsid w:val="00333308"/>
    <w:rsid w:val="003415B5"/>
    <w:rsid w:val="00342B0B"/>
    <w:rsid w:val="0034302B"/>
    <w:rsid w:val="00344530"/>
    <w:rsid w:val="00347C89"/>
    <w:rsid w:val="00350412"/>
    <w:rsid w:val="00350F2C"/>
    <w:rsid w:val="00352274"/>
    <w:rsid w:val="003558AB"/>
    <w:rsid w:val="00357CE9"/>
    <w:rsid w:val="003600BE"/>
    <w:rsid w:val="0036215D"/>
    <w:rsid w:val="00364902"/>
    <w:rsid w:val="003772C8"/>
    <w:rsid w:val="00380164"/>
    <w:rsid w:val="00383772"/>
    <w:rsid w:val="003847E1"/>
    <w:rsid w:val="00386939"/>
    <w:rsid w:val="00387D08"/>
    <w:rsid w:val="00391EF9"/>
    <w:rsid w:val="0039206A"/>
    <w:rsid w:val="003A398D"/>
    <w:rsid w:val="003A47AD"/>
    <w:rsid w:val="003A62CF"/>
    <w:rsid w:val="003B4EA4"/>
    <w:rsid w:val="003B4F12"/>
    <w:rsid w:val="003C2128"/>
    <w:rsid w:val="003D1971"/>
    <w:rsid w:val="003D6402"/>
    <w:rsid w:val="003D6F2E"/>
    <w:rsid w:val="003E5295"/>
    <w:rsid w:val="003F351D"/>
    <w:rsid w:val="003F37C1"/>
    <w:rsid w:val="003F75B3"/>
    <w:rsid w:val="0040571E"/>
    <w:rsid w:val="0040624C"/>
    <w:rsid w:val="004068EC"/>
    <w:rsid w:val="0041376B"/>
    <w:rsid w:val="00415A72"/>
    <w:rsid w:val="00416083"/>
    <w:rsid w:val="00417EC8"/>
    <w:rsid w:val="0042015A"/>
    <w:rsid w:val="00424D97"/>
    <w:rsid w:val="0043025D"/>
    <w:rsid w:val="00432AD2"/>
    <w:rsid w:val="004373F1"/>
    <w:rsid w:val="00442A52"/>
    <w:rsid w:val="004437F9"/>
    <w:rsid w:val="00445C0A"/>
    <w:rsid w:val="004537EB"/>
    <w:rsid w:val="00453FF2"/>
    <w:rsid w:val="00456B0A"/>
    <w:rsid w:val="00462EBC"/>
    <w:rsid w:val="00463E72"/>
    <w:rsid w:val="00463F7A"/>
    <w:rsid w:val="00473213"/>
    <w:rsid w:val="0047485B"/>
    <w:rsid w:val="00476E9B"/>
    <w:rsid w:val="00481813"/>
    <w:rsid w:val="0048321B"/>
    <w:rsid w:val="0048481C"/>
    <w:rsid w:val="00484EE3"/>
    <w:rsid w:val="004853B4"/>
    <w:rsid w:val="004929E9"/>
    <w:rsid w:val="00493E7E"/>
    <w:rsid w:val="0049656F"/>
    <w:rsid w:val="004A08A2"/>
    <w:rsid w:val="004A1F5C"/>
    <w:rsid w:val="004A767B"/>
    <w:rsid w:val="004A775E"/>
    <w:rsid w:val="004B4C6E"/>
    <w:rsid w:val="004C24EC"/>
    <w:rsid w:val="004D15D3"/>
    <w:rsid w:val="004D31F7"/>
    <w:rsid w:val="004D350F"/>
    <w:rsid w:val="004D4795"/>
    <w:rsid w:val="004F524B"/>
    <w:rsid w:val="00503A2D"/>
    <w:rsid w:val="00503F10"/>
    <w:rsid w:val="00510F80"/>
    <w:rsid w:val="00513095"/>
    <w:rsid w:val="00514C13"/>
    <w:rsid w:val="00522A31"/>
    <w:rsid w:val="00526B67"/>
    <w:rsid w:val="00531BD3"/>
    <w:rsid w:val="005373BC"/>
    <w:rsid w:val="00540A70"/>
    <w:rsid w:val="005411DF"/>
    <w:rsid w:val="00541F07"/>
    <w:rsid w:val="00542EB8"/>
    <w:rsid w:val="00543873"/>
    <w:rsid w:val="00545C05"/>
    <w:rsid w:val="00546D41"/>
    <w:rsid w:val="005526A2"/>
    <w:rsid w:val="00562141"/>
    <w:rsid w:val="005721F9"/>
    <w:rsid w:val="00574035"/>
    <w:rsid w:val="00575546"/>
    <w:rsid w:val="00587D5D"/>
    <w:rsid w:val="005A3E77"/>
    <w:rsid w:val="005B7E49"/>
    <w:rsid w:val="005C0AC5"/>
    <w:rsid w:val="005C3FB7"/>
    <w:rsid w:val="005D2D89"/>
    <w:rsid w:val="005E13C6"/>
    <w:rsid w:val="005E218A"/>
    <w:rsid w:val="005E238C"/>
    <w:rsid w:val="005E432C"/>
    <w:rsid w:val="005E5978"/>
    <w:rsid w:val="005E6338"/>
    <w:rsid w:val="005E6477"/>
    <w:rsid w:val="005E7BDF"/>
    <w:rsid w:val="005F08A9"/>
    <w:rsid w:val="005F2ADD"/>
    <w:rsid w:val="005F3FE8"/>
    <w:rsid w:val="005F44BD"/>
    <w:rsid w:val="005F61A4"/>
    <w:rsid w:val="005F75EC"/>
    <w:rsid w:val="00601504"/>
    <w:rsid w:val="0060519B"/>
    <w:rsid w:val="00616B92"/>
    <w:rsid w:val="00616C8D"/>
    <w:rsid w:val="00623566"/>
    <w:rsid w:val="0062398F"/>
    <w:rsid w:val="00630209"/>
    <w:rsid w:val="006308E9"/>
    <w:rsid w:val="00631DA2"/>
    <w:rsid w:val="006367E6"/>
    <w:rsid w:val="00636A6F"/>
    <w:rsid w:val="00636B15"/>
    <w:rsid w:val="006408C1"/>
    <w:rsid w:val="00640E32"/>
    <w:rsid w:val="00646A65"/>
    <w:rsid w:val="00650AC5"/>
    <w:rsid w:val="006545B8"/>
    <w:rsid w:val="00655493"/>
    <w:rsid w:val="00655F3E"/>
    <w:rsid w:val="00656154"/>
    <w:rsid w:val="00663246"/>
    <w:rsid w:val="00665A0E"/>
    <w:rsid w:val="00665E9D"/>
    <w:rsid w:val="00666F0B"/>
    <w:rsid w:val="006671A7"/>
    <w:rsid w:val="006702A9"/>
    <w:rsid w:val="00685343"/>
    <w:rsid w:val="00687C50"/>
    <w:rsid w:val="00693A24"/>
    <w:rsid w:val="006A5B37"/>
    <w:rsid w:val="006A619A"/>
    <w:rsid w:val="006B033C"/>
    <w:rsid w:val="006B727C"/>
    <w:rsid w:val="006B773D"/>
    <w:rsid w:val="006C060A"/>
    <w:rsid w:val="006C1641"/>
    <w:rsid w:val="006D089D"/>
    <w:rsid w:val="006D30D0"/>
    <w:rsid w:val="006D6698"/>
    <w:rsid w:val="006E3007"/>
    <w:rsid w:val="006F15A5"/>
    <w:rsid w:val="006F40B6"/>
    <w:rsid w:val="0070069B"/>
    <w:rsid w:val="007014B2"/>
    <w:rsid w:val="007052E2"/>
    <w:rsid w:val="00705699"/>
    <w:rsid w:val="00710AA1"/>
    <w:rsid w:val="00713CDD"/>
    <w:rsid w:val="00717DFB"/>
    <w:rsid w:val="00720400"/>
    <w:rsid w:val="007209FB"/>
    <w:rsid w:val="007210CB"/>
    <w:rsid w:val="0072151E"/>
    <w:rsid w:val="00724773"/>
    <w:rsid w:val="00725792"/>
    <w:rsid w:val="0072603D"/>
    <w:rsid w:val="00732F8A"/>
    <w:rsid w:val="00736EF8"/>
    <w:rsid w:val="00740DC5"/>
    <w:rsid w:val="00741E0A"/>
    <w:rsid w:val="0074290C"/>
    <w:rsid w:val="00742E3B"/>
    <w:rsid w:val="00744BA4"/>
    <w:rsid w:val="00746C9F"/>
    <w:rsid w:val="00750959"/>
    <w:rsid w:val="00751BC0"/>
    <w:rsid w:val="00754B60"/>
    <w:rsid w:val="0076169A"/>
    <w:rsid w:val="0076393B"/>
    <w:rsid w:val="007717EF"/>
    <w:rsid w:val="00771D12"/>
    <w:rsid w:val="0079489A"/>
    <w:rsid w:val="00794C76"/>
    <w:rsid w:val="00797F50"/>
    <w:rsid w:val="007A0136"/>
    <w:rsid w:val="007A0866"/>
    <w:rsid w:val="007A1ADD"/>
    <w:rsid w:val="007A23C5"/>
    <w:rsid w:val="007B1580"/>
    <w:rsid w:val="007C6429"/>
    <w:rsid w:val="007C7E9E"/>
    <w:rsid w:val="007D2C71"/>
    <w:rsid w:val="007D51DE"/>
    <w:rsid w:val="007D7296"/>
    <w:rsid w:val="007E05B1"/>
    <w:rsid w:val="007E14C3"/>
    <w:rsid w:val="007E1754"/>
    <w:rsid w:val="007E1A5F"/>
    <w:rsid w:val="007E1DC8"/>
    <w:rsid w:val="007E3D7A"/>
    <w:rsid w:val="007E59ED"/>
    <w:rsid w:val="007E708B"/>
    <w:rsid w:val="007F0F18"/>
    <w:rsid w:val="007F520C"/>
    <w:rsid w:val="007F60AF"/>
    <w:rsid w:val="007F7159"/>
    <w:rsid w:val="007F78B7"/>
    <w:rsid w:val="007F79E7"/>
    <w:rsid w:val="008001B6"/>
    <w:rsid w:val="00800CF2"/>
    <w:rsid w:val="00804192"/>
    <w:rsid w:val="008127FE"/>
    <w:rsid w:val="0081335F"/>
    <w:rsid w:val="00813F67"/>
    <w:rsid w:val="008170E4"/>
    <w:rsid w:val="00817AD4"/>
    <w:rsid w:val="00820C6B"/>
    <w:rsid w:val="00821E51"/>
    <w:rsid w:val="00825866"/>
    <w:rsid w:val="00830B68"/>
    <w:rsid w:val="00831042"/>
    <w:rsid w:val="00835AEF"/>
    <w:rsid w:val="00842265"/>
    <w:rsid w:val="00846DC6"/>
    <w:rsid w:val="00851B42"/>
    <w:rsid w:val="00854895"/>
    <w:rsid w:val="00860E1A"/>
    <w:rsid w:val="00861A07"/>
    <w:rsid w:val="00861C3C"/>
    <w:rsid w:val="00863390"/>
    <w:rsid w:val="00863E5B"/>
    <w:rsid w:val="00867E7C"/>
    <w:rsid w:val="008740F8"/>
    <w:rsid w:val="008742A1"/>
    <w:rsid w:val="00880E80"/>
    <w:rsid w:val="00884E24"/>
    <w:rsid w:val="008877FB"/>
    <w:rsid w:val="00891775"/>
    <w:rsid w:val="00895251"/>
    <w:rsid w:val="00895B71"/>
    <w:rsid w:val="008A3503"/>
    <w:rsid w:val="008A4636"/>
    <w:rsid w:val="008A4E94"/>
    <w:rsid w:val="008B0257"/>
    <w:rsid w:val="008B1CCA"/>
    <w:rsid w:val="008B5DC9"/>
    <w:rsid w:val="008C149E"/>
    <w:rsid w:val="008C348A"/>
    <w:rsid w:val="008C3E2C"/>
    <w:rsid w:val="008C5D82"/>
    <w:rsid w:val="008D3E00"/>
    <w:rsid w:val="008D617F"/>
    <w:rsid w:val="008D7A41"/>
    <w:rsid w:val="008E0D6F"/>
    <w:rsid w:val="008E12C6"/>
    <w:rsid w:val="008E35D9"/>
    <w:rsid w:val="008E530B"/>
    <w:rsid w:val="008E5FE0"/>
    <w:rsid w:val="008E760E"/>
    <w:rsid w:val="008F5D5A"/>
    <w:rsid w:val="00902DE1"/>
    <w:rsid w:val="00907C74"/>
    <w:rsid w:val="00915A3A"/>
    <w:rsid w:val="00917D44"/>
    <w:rsid w:val="00923799"/>
    <w:rsid w:val="00924FD8"/>
    <w:rsid w:val="0092662A"/>
    <w:rsid w:val="009267D8"/>
    <w:rsid w:val="00930510"/>
    <w:rsid w:val="00930626"/>
    <w:rsid w:val="009461C6"/>
    <w:rsid w:val="009471F2"/>
    <w:rsid w:val="00950ECF"/>
    <w:rsid w:val="0095262B"/>
    <w:rsid w:val="0095395B"/>
    <w:rsid w:val="0096096C"/>
    <w:rsid w:val="00960A9A"/>
    <w:rsid w:val="00964938"/>
    <w:rsid w:val="00972EE6"/>
    <w:rsid w:val="00973E43"/>
    <w:rsid w:val="00981560"/>
    <w:rsid w:val="00982BB6"/>
    <w:rsid w:val="00987AE0"/>
    <w:rsid w:val="0099727B"/>
    <w:rsid w:val="00997962"/>
    <w:rsid w:val="009A0AFE"/>
    <w:rsid w:val="009A14EE"/>
    <w:rsid w:val="009A34A3"/>
    <w:rsid w:val="009A3BD6"/>
    <w:rsid w:val="009A6710"/>
    <w:rsid w:val="009B26E1"/>
    <w:rsid w:val="009B2B0B"/>
    <w:rsid w:val="009B6F10"/>
    <w:rsid w:val="009C50C1"/>
    <w:rsid w:val="009D05AC"/>
    <w:rsid w:val="009D0DF3"/>
    <w:rsid w:val="009F07EF"/>
    <w:rsid w:val="009F5C40"/>
    <w:rsid w:val="00A00557"/>
    <w:rsid w:val="00A04383"/>
    <w:rsid w:val="00A1083E"/>
    <w:rsid w:val="00A1273E"/>
    <w:rsid w:val="00A13BB3"/>
    <w:rsid w:val="00A15285"/>
    <w:rsid w:val="00A1543D"/>
    <w:rsid w:val="00A15533"/>
    <w:rsid w:val="00A1715F"/>
    <w:rsid w:val="00A21061"/>
    <w:rsid w:val="00A24D1F"/>
    <w:rsid w:val="00A30B43"/>
    <w:rsid w:val="00A32674"/>
    <w:rsid w:val="00A36C3F"/>
    <w:rsid w:val="00A37C88"/>
    <w:rsid w:val="00A508DB"/>
    <w:rsid w:val="00A518DB"/>
    <w:rsid w:val="00A609FD"/>
    <w:rsid w:val="00A64271"/>
    <w:rsid w:val="00A64A90"/>
    <w:rsid w:val="00A65E33"/>
    <w:rsid w:val="00A70CDF"/>
    <w:rsid w:val="00A74551"/>
    <w:rsid w:val="00A75CB4"/>
    <w:rsid w:val="00A767BC"/>
    <w:rsid w:val="00A82F67"/>
    <w:rsid w:val="00A8635D"/>
    <w:rsid w:val="00A975FF"/>
    <w:rsid w:val="00AA4A50"/>
    <w:rsid w:val="00AA78C8"/>
    <w:rsid w:val="00AB2392"/>
    <w:rsid w:val="00AB2C82"/>
    <w:rsid w:val="00AB3AD7"/>
    <w:rsid w:val="00AB6801"/>
    <w:rsid w:val="00AC1F01"/>
    <w:rsid w:val="00AC65A2"/>
    <w:rsid w:val="00AC710A"/>
    <w:rsid w:val="00AC7813"/>
    <w:rsid w:val="00AD04C8"/>
    <w:rsid w:val="00AD2F42"/>
    <w:rsid w:val="00AD3283"/>
    <w:rsid w:val="00AD4355"/>
    <w:rsid w:val="00AD7BBA"/>
    <w:rsid w:val="00AE637F"/>
    <w:rsid w:val="00AE7734"/>
    <w:rsid w:val="00AF4889"/>
    <w:rsid w:val="00AF71A4"/>
    <w:rsid w:val="00B0047D"/>
    <w:rsid w:val="00B01773"/>
    <w:rsid w:val="00B07481"/>
    <w:rsid w:val="00B07B67"/>
    <w:rsid w:val="00B10D94"/>
    <w:rsid w:val="00B1443B"/>
    <w:rsid w:val="00B16275"/>
    <w:rsid w:val="00B20ECE"/>
    <w:rsid w:val="00B256F3"/>
    <w:rsid w:val="00B25E08"/>
    <w:rsid w:val="00B263F5"/>
    <w:rsid w:val="00B31648"/>
    <w:rsid w:val="00B320EC"/>
    <w:rsid w:val="00B32393"/>
    <w:rsid w:val="00B41E81"/>
    <w:rsid w:val="00B43005"/>
    <w:rsid w:val="00B4322F"/>
    <w:rsid w:val="00B43580"/>
    <w:rsid w:val="00B444DF"/>
    <w:rsid w:val="00B461B1"/>
    <w:rsid w:val="00B47E91"/>
    <w:rsid w:val="00B50823"/>
    <w:rsid w:val="00B53D4A"/>
    <w:rsid w:val="00B57DE6"/>
    <w:rsid w:val="00B60B89"/>
    <w:rsid w:val="00B61034"/>
    <w:rsid w:val="00B63597"/>
    <w:rsid w:val="00B6382A"/>
    <w:rsid w:val="00B66A27"/>
    <w:rsid w:val="00B734BD"/>
    <w:rsid w:val="00B745BC"/>
    <w:rsid w:val="00B74957"/>
    <w:rsid w:val="00B75620"/>
    <w:rsid w:val="00B77D5A"/>
    <w:rsid w:val="00B81FED"/>
    <w:rsid w:val="00B8439F"/>
    <w:rsid w:val="00B910DD"/>
    <w:rsid w:val="00B92B29"/>
    <w:rsid w:val="00B95BBD"/>
    <w:rsid w:val="00BA229C"/>
    <w:rsid w:val="00BA23F6"/>
    <w:rsid w:val="00BA5BA5"/>
    <w:rsid w:val="00BA663C"/>
    <w:rsid w:val="00BB2F22"/>
    <w:rsid w:val="00BB6247"/>
    <w:rsid w:val="00BB663A"/>
    <w:rsid w:val="00BB6774"/>
    <w:rsid w:val="00BB73E1"/>
    <w:rsid w:val="00BC01F6"/>
    <w:rsid w:val="00BC06BD"/>
    <w:rsid w:val="00BC1579"/>
    <w:rsid w:val="00BC1EE5"/>
    <w:rsid w:val="00BC2F31"/>
    <w:rsid w:val="00BC7A3D"/>
    <w:rsid w:val="00BD08E2"/>
    <w:rsid w:val="00BD161D"/>
    <w:rsid w:val="00BD1D81"/>
    <w:rsid w:val="00BD2C5C"/>
    <w:rsid w:val="00BD2E61"/>
    <w:rsid w:val="00BD3AD8"/>
    <w:rsid w:val="00BD684E"/>
    <w:rsid w:val="00BE21CE"/>
    <w:rsid w:val="00BE320F"/>
    <w:rsid w:val="00BE4527"/>
    <w:rsid w:val="00BE4A73"/>
    <w:rsid w:val="00BE6DE0"/>
    <w:rsid w:val="00BE76D0"/>
    <w:rsid w:val="00BF08A5"/>
    <w:rsid w:val="00BF1B52"/>
    <w:rsid w:val="00BF1D6D"/>
    <w:rsid w:val="00BF2B5A"/>
    <w:rsid w:val="00BF3016"/>
    <w:rsid w:val="00BF3C34"/>
    <w:rsid w:val="00BF45C7"/>
    <w:rsid w:val="00C004D1"/>
    <w:rsid w:val="00C02917"/>
    <w:rsid w:val="00C03C5C"/>
    <w:rsid w:val="00C04A91"/>
    <w:rsid w:val="00C06F69"/>
    <w:rsid w:val="00C07811"/>
    <w:rsid w:val="00C30A07"/>
    <w:rsid w:val="00C32819"/>
    <w:rsid w:val="00C33960"/>
    <w:rsid w:val="00C35001"/>
    <w:rsid w:val="00C41573"/>
    <w:rsid w:val="00C469B8"/>
    <w:rsid w:val="00C51205"/>
    <w:rsid w:val="00C528E8"/>
    <w:rsid w:val="00C5363D"/>
    <w:rsid w:val="00C545FB"/>
    <w:rsid w:val="00C54E83"/>
    <w:rsid w:val="00C56DEC"/>
    <w:rsid w:val="00C63859"/>
    <w:rsid w:val="00C663BF"/>
    <w:rsid w:val="00C66B5C"/>
    <w:rsid w:val="00C676C2"/>
    <w:rsid w:val="00C7253A"/>
    <w:rsid w:val="00C73661"/>
    <w:rsid w:val="00C7479E"/>
    <w:rsid w:val="00C756A6"/>
    <w:rsid w:val="00C75AEE"/>
    <w:rsid w:val="00C75FA5"/>
    <w:rsid w:val="00C75FF6"/>
    <w:rsid w:val="00C77EB9"/>
    <w:rsid w:val="00C82EB5"/>
    <w:rsid w:val="00C87131"/>
    <w:rsid w:val="00C91848"/>
    <w:rsid w:val="00C91A2C"/>
    <w:rsid w:val="00C95642"/>
    <w:rsid w:val="00C966DD"/>
    <w:rsid w:val="00CA417E"/>
    <w:rsid w:val="00CA7B73"/>
    <w:rsid w:val="00CB10EF"/>
    <w:rsid w:val="00CB7033"/>
    <w:rsid w:val="00CB7F4E"/>
    <w:rsid w:val="00CD152A"/>
    <w:rsid w:val="00CD3CA0"/>
    <w:rsid w:val="00CE0478"/>
    <w:rsid w:val="00CE3E19"/>
    <w:rsid w:val="00CF3868"/>
    <w:rsid w:val="00CF4A0B"/>
    <w:rsid w:val="00CF4F60"/>
    <w:rsid w:val="00D01BCD"/>
    <w:rsid w:val="00D15061"/>
    <w:rsid w:val="00D20FE5"/>
    <w:rsid w:val="00D21CF3"/>
    <w:rsid w:val="00D23AD1"/>
    <w:rsid w:val="00D23B5B"/>
    <w:rsid w:val="00D240FD"/>
    <w:rsid w:val="00D31ACB"/>
    <w:rsid w:val="00D36C52"/>
    <w:rsid w:val="00D37246"/>
    <w:rsid w:val="00D43134"/>
    <w:rsid w:val="00D450AE"/>
    <w:rsid w:val="00D470BC"/>
    <w:rsid w:val="00D513C9"/>
    <w:rsid w:val="00D562DD"/>
    <w:rsid w:val="00D60814"/>
    <w:rsid w:val="00D629FB"/>
    <w:rsid w:val="00D64BB2"/>
    <w:rsid w:val="00D67DAA"/>
    <w:rsid w:val="00D701C0"/>
    <w:rsid w:val="00D73301"/>
    <w:rsid w:val="00D7469A"/>
    <w:rsid w:val="00D75A9E"/>
    <w:rsid w:val="00D80E03"/>
    <w:rsid w:val="00D907EE"/>
    <w:rsid w:val="00D9178D"/>
    <w:rsid w:val="00D92A08"/>
    <w:rsid w:val="00D937A1"/>
    <w:rsid w:val="00D95B3D"/>
    <w:rsid w:val="00DA0E3A"/>
    <w:rsid w:val="00DA3D4C"/>
    <w:rsid w:val="00DA535C"/>
    <w:rsid w:val="00DB004B"/>
    <w:rsid w:val="00DB6BB8"/>
    <w:rsid w:val="00DB7EB3"/>
    <w:rsid w:val="00DC0471"/>
    <w:rsid w:val="00DC142C"/>
    <w:rsid w:val="00DC3EB5"/>
    <w:rsid w:val="00DC430B"/>
    <w:rsid w:val="00DD1242"/>
    <w:rsid w:val="00DD33E0"/>
    <w:rsid w:val="00DD6C7C"/>
    <w:rsid w:val="00DE3263"/>
    <w:rsid w:val="00DF026D"/>
    <w:rsid w:val="00DF0942"/>
    <w:rsid w:val="00DF242E"/>
    <w:rsid w:val="00DF2AA9"/>
    <w:rsid w:val="00DF2D8F"/>
    <w:rsid w:val="00DF30AC"/>
    <w:rsid w:val="00DF5371"/>
    <w:rsid w:val="00DF5E51"/>
    <w:rsid w:val="00E04496"/>
    <w:rsid w:val="00E04813"/>
    <w:rsid w:val="00E07055"/>
    <w:rsid w:val="00E079F3"/>
    <w:rsid w:val="00E12001"/>
    <w:rsid w:val="00E16945"/>
    <w:rsid w:val="00E278D9"/>
    <w:rsid w:val="00E309F9"/>
    <w:rsid w:val="00E31ADC"/>
    <w:rsid w:val="00E357E5"/>
    <w:rsid w:val="00E37197"/>
    <w:rsid w:val="00E4171D"/>
    <w:rsid w:val="00E43853"/>
    <w:rsid w:val="00E438E8"/>
    <w:rsid w:val="00E515F5"/>
    <w:rsid w:val="00E5396D"/>
    <w:rsid w:val="00E544B0"/>
    <w:rsid w:val="00E60726"/>
    <w:rsid w:val="00E61E16"/>
    <w:rsid w:val="00E6336D"/>
    <w:rsid w:val="00E6552B"/>
    <w:rsid w:val="00E65872"/>
    <w:rsid w:val="00E65CA8"/>
    <w:rsid w:val="00E668E0"/>
    <w:rsid w:val="00E66E4C"/>
    <w:rsid w:val="00E67085"/>
    <w:rsid w:val="00E74C43"/>
    <w:rsid w:val="00E77C27"/>
    <w:rsid w:val="00E8281C"/>
    <w:rsid w:val="00E91C94"/>
    <w:rsid w:val="00E9211B"/>
    <w:rsid w:val="00EA3475"/>
    <w:rsid w:val="00EA4910"/>
    <w:rsid w:val="00EB1D05"/>
    <w:rsid w:val="00EB2C46"/>
    <w:rsid w:val="00EB40C1"/>
    <w:rsid w:val="00EB6F83"/>
    <w:rsid w:val="00EB7548"/>
    <w:rsid w:val="00EC5352"/>
    <w:rsid w:val="00EC70E4"/>
    <w:rsid w:val="00EC7CA0"/>
    <w:rsid w:val="00ED296A"/>
    <w:rsid w:val="00ED49C7"/>
    <w:rsid w:val="00ED604A"/>
    <w:rsid w:val="00ED6AD3"/>
    <w:rsid w:val="00ED6B2A"/>
    <w:rsid w:val="00ED709C"/>
    <w:rsid w:val="00ED769C"/>
    <w:rsid w:val="00EE03EB"/>
    <w:rsid w:val="00EE53D3"/>
    <w:rsid w:val="00EF21AF"/>
    <w:rsid w:val="00EF26ED"/>
    <w:rsid w:val="00EF5A95"/>
    <w:rsid w:val="00EF7BD6"/>
    <w:rsid w:val="00F00308"/>
    <w:rsid w:val="00F016FD"/>
    <w:rsid w:val="00F03C4E"/>
    <w:rsid w:val="00F03C61"/>
    <w:rsid w:val="00F0693F"/>
    <w:rsid w:val="00F07159"/>
    <w:rsid w:val="00F11220"/>
    <w:rsid w:val="00F149E9"/>
    <w:rsid w:val="00F157D6"/>
    <w:rsid w:val="00F165D4"/>
    <w:rsid w:val="00F225A1"/>
    <w:rsid w:val="00F25E81"/>
    <w:rsid w:val="00F30D5E"/>
    <w:rsid w:val="00F34FD0"/>
    <w:rsid w:val="00F408F1"/>
    <w:rsid w:val="00F426F4"/>
    <w:rsid w:val="00F458DB"/>
    <w:rsid w:val="00F52845"/>
    <w:rsid w:val="00F5361B"/>
    <w:rsid w:val="00F55702"/>
    <w:rsid w:val="00F55835"/>
    <w:rsid w:val="00F650FB"/>
    <w:rsid w:val="00F65B96"/>
    <w:rsid w:val="00F702A0"/>
    <w:rsid w:val="00F71D08"/>
    <w:rsid w:val="00F72488"/>
    <w:rsid w:val="00F8207C"/>
    <w:rsid w:val="00F8417F"/>
    <w:rsid w:val="00F863E5"/>
    <w:rsid w:val="00F87329"/>
    <w:rsid w:val="00F934A5"/>
    <w:rsid w:val="00F97073"/>
    <w:rsid w:val="00FA4D40"/>
    <w:rsid w:val="00FA6C64"/>
    <w:rsid w:val="00FA75A7"/>
    <w:rsid w:val="00FA7705"/>
    <w:rsid w:val="00FB451D"/>
    <w:rsid w:val="00FB521B"/>
    <w:rsid w:val="00FB7603"/>
    <w:rsid w:val="00FC1803"/>
    <w:rsid w:val="00FC696D"/>
    <w:rsid w:val="00FD37C6"/>
    <w:rsid w:val="00FD5682"/>
    <w:rsid w:val="00FD5C62"/>
    <w:rsid w:val="00FD60A0"/>
    <w:rsid w:val="00FE1CB8"/>
    <w:rsid w:val="00FE4690"/>
    <w:rsid w:val="00FF0AC4"/>
    <w:rsid w:val="00FF5EFF"/>
    <w:rsid w:val="00FF64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99AD"/>
  <w15:docId w15:val="{80FDE476-CD5A-47CD-BF08-939A8D2E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de-AT"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12001"/>
    <w:pPr>
      <w:widowControl/>
    </w:pPr>
  </w:style>
  <w:style w:type="paragraph" w:styleId="berschrift1">
    <w:name w:val="heading 1"/>
    <w:basedOn w:val="Standard"/>
    <w:link w:val="berschrift1Zchn"/>
    <w:uiPriority w:val="9"/>
    <w:qFormat/>
    <w:rsid w:val="008A3503"/>
    <w:pPr>
      <w:suppressAutoHyphens w:val="0"/>
      <w:autoSpaceDN/>
      <w:spacing w:before="100" w:beforeAutospacing="1" w:after="100" w:afterAutospacing="1" w:line="240" w:lineRule="auto"/>
      <w:textAlignment w:val="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8A3503"/>
    <w:pPr>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lang w:eastAsia="de-AT"/>
    </w:rPr>
  </w:style>
  <w:style w:type="paragraph" w:styleId="berschrift3">
    <w:name w:val="heading 3"/>
    <w:basedOn w:val="Standard"/>
    <w:next w:val="Standard"/>
    <w:link w:val="berschrift3Zchn"/>
    <w:uiPriority w:val="9"/>
    <w:semiHidden/>
    <w:unhideWhenUsed/>
    <w:qFormat/>
    <w:rsid w:val="00C747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E12001"/>
    <w:pPr>
      <w:keepNext/>
      <w:spacing w:before="240" w:after="120"/>
    </w:pPr>
    <w:rPr>
      <w:rFonts w:ascii="Arial" w:eastAsia="Microsoft YaHei" w:hAnsi="Arial" w:cs="Mangal"/>
      <w:sz w:val="28"/>
      <w:szCs w:val="28"/>
    </w:rPr>
  </w:style>
  <w:style w:type="paragraph" w:customStyle="1" w:styleId="Textbody">
    <w:name w:val="Text body"/>
    <w:basedOn w:val="Standard"/>
    <w:rsid w:val="00E12001"/>
    <w:pPr>
      <w:spacing w:after="120"/>
    </w:pPr>
  </w:style>
  <w:style w:type="paragraph" w:styleId="Liste">
    <w:name w:val="List"/>
    <w:basedOn w:val="Textbody"/>
    <w:rsid w:val="00E12001"/>
    <w:rPr>
      <w:rFonts w:cs="Mangal"/>
    </w:rPr>
  </w:style>
  <w:style w:type="paragraph" w:styleId="Beschriftung">
    <w:name w:val="caption"/>
    <w:basedOn w:val="Standard"/>
    <w:rsid w:val="00E12001"/>
    <w:pPr>
      <w:suppressLineNumbers/>
      <w:spacing w:before="120" w:after="120"/>
    </w:pPr>
    <w:rPr>
      <w:rFonts w:cs="Mangal"/>
      <w:i/>
      <w:iCs/>
      <w:sz w:val="24"/>
      <w:szCs w:val="24"/>
    </w:rPr>
  </w:style>
  <w:style w:type="paragraph" w:customStyle="1" w:styleId="Index">
    <w:name w:val="Index"/>
    <w:basedOn w:val="Standard"/>
    <w:rsid w:val="00E12001"/>
    <w:pPr>
      <w:suppressLineNumbers/>
    </w:pPr>
    <w:rPr>
      <w:rFonts w:cs="Mangal"/>
    </w:rPr>
  </w:style>
  <w:style w:type="paragraph" w:styleId="Kopfzeile">
    <w:name w:val="header"/>
    <w:basedOn w:val="Standard"/>
    <w:rsid w:val="00E12001"/>
    <w:pPr>
      <w:suppressLineNumbers/>
      <w:tabs>
        <w:tab w:val="center" w:pos="4536"/>
        <w:tab w:val="right" w:pos="9072"/>
      </w:tabs>
      <w:spacing w:after="0" w:line="240" w:lineRule="auto"/>
    </w:pPr>
  </w:style>
  <w:style w:type="paragraph" w:styleId="Fuzeile">
    <w:name w:val="footer"/>
    <w:basedOn w:val="Standard"/>
    <w:uiPriority w:val="99"/>
    <w:rsid w:val="00E12001"/>
    <w:pPr>
      <w:suppressLineNumbers/>
      <w:tabs>
        <w:tab w:val="center" w:pos="4536"/>
        <w:tab w:val="right" w:pos="9072"/>
      </w:tabs>
      <w:spacing w:after="0" w:line="240" w:lineRule="auto"/>
    </w:pPr>
  </w:style>
  <w:style w:type="paragraph" w:styleId="Sprechblasentext">
    <w:name w:val="Balloon Text"/>
    <w:basedOn w:val="Standard"/>
    <w:rsid w:val="00E12001"/>
    <w:pPr>
      <w:spacing w:after="0" w:line="240" w:lineRule="auto"/>
    </w:pPr>
    <w:rPr>
      <w:rFonts w:ascii="Segoe UI" w:hAnsi="Segoe UI" w:cs="Segoe UI"/>
      <w:sz w:val="18"/>
      <w:szCs w:val="18"/>
    </w:rPr>
  </w:style>
  <w:style w:type="paragraph" w:styleId="Kommentartext">
    <w:name w:val="annotation text"/>
    <w:basedOn w:val="Standard"/>
    <w:rsid w:val="00E12001"/>
    <w:pPr>
      <w:spacing w:line="240" w:lineRule="auto"/>
    </w:pPr>
    <w:rPr>
      <w:sz w:val="20"/>
      <w:szCs w:val="20"/>
    </w:rPr>
  </w:style>
  <w:style w:type="paragraph" w:styleId="Kommentarthema">
    <w:name w:val="annotation subject"/>
    <w:basedOn w:val="Kommentartext"/>
    <w:rsid w:val="00E12001"/>
    <w:rPr>
      <w:b/>
      <w:bCs/>
    </w:rPr>
  </w:style>
  <w:style w:type="character" w:customStyle="1" w:styleId="KopfzeileZchn">
    <w:name w:val="Kopfzeile Zchn"/>
    <w:basedOn w:val="Absatz-Standardschriftart"/>
    <w:rsid w:val="00E12001"/>
  </w:style>
  <w:style w:type="character" w:customStyle="1" w:styleId="FuzeileZchn">
    <w:name w:val="Fußzeile Zchn"/>
    <w:basedOn w:val="Absatz-Standardschriftart"/>
    <w:uiPriority w:val="99"/>
    <w:rsid w:val="00E12001"/>
  </w:style>
  <w:style w:type="character" w:customStyle="1" w:styleId="Internetlink">
    <w:name w:val="Internet link"/>
    <w:basedOn w:val="Absatz-Standardschriftart"/>
    <w:rsid w:val="00E12001"/>
    <w:rPr>
      <w:color w:val="C45911"/>
      <w:u w:val="single"/>
    </w:rPr>
  </w:style>
  <w:style w:type="character" w:customStyle="1" w:styleId="SprechblasentextZchn">
    <w:name w:val="Sprechblasentext Zchn"/>
    <w:basedOn w:val="Absatz-Standardschriftart"/>
    <w:rsid w:val="00E12001"/>
    <w:rPr>
      <w:rFonts w:ascii="Segoe UI" w:hAnsi="Segoe UI" w:cs="Segoe UI"/>
      <w:sz w:val="18"/>
      <w:szCs w:val="18"/>
    </w:rPr>
  </w:style>
  <w:style w:type="character" w:styleId="Kommentarzeichen">
    <w:name w:val="annotation reference"/>
    <w:basedOn w:val="Absatz-Standardschriftart"/>
    <w:rsid w:val="00E12001"/>
    <w:rPr>
      <w:sz w:val="16"/>
      <w:szCs w:val="16"/>
    </w:rPr>
  </w:style>
  <w:style w:type="character" w:customStyle="1" w:styleId="KommentartextZchn">
    <w:name w:val="Kommentartext Zchn"/>
    <w:basedOn w:val="Absatz-Standardschriftart"/>
    <w:rsid w:val="00E12001"/>
    <w:rPr>
      <w:sz w:val="20"/>
      <w:szCs w:val="20"/>
    </w:rPr>
  </w:style>
  <w:style w:type="character" w:customStyle="1" w:styleId="KommentarthemaZchn">
    <w:name w:val="Kommentarthema Zchn"/>
    <w:basedOn w:val="KommentartextZchn"/>
    <w:rsid w:val="00E12001"/>
    <w:rPr>
      <w:b/>
      <w:bCs/>
      <w:sz w:val="20"/>
      <w:szCs w:val="20"/>
    </w:rPr>
  </w:style>
  <w:style w:type="character" w:customStyle="1" w:styleId="ng-scope">
    <w:name w:val="ng-scope"/>
    <w:basedOn w:val="Absatz-Standardschriftart"/>
    <w:rsid w:val="00E12001"/>
  </w:style>
  <w:style w:type="character" w:customStyle="1" w:styleId="StrongEmphasis">
    <w:name w:val="Strong Emphasis"/>
    <w:basedOn w:val="Absatz-Standardschriftart"/>
    <w:rsid w:val="00E12001"/>
    <w:rPr>
      <w:b/>
      <w:bCs/>
    </w:rPr>
  </w:style>
  <w:style w:type="character" w:styleId="Hyperlink">
    <w:name w:val="Hyperlink"/>
    <w:basedOn w:val="Absatz-Standardschriftart"/>
    <w:uiPriority w:val="99"/>
    <w:unhideWhenUsed/>
    <w:rsid w:val="00B50823"/>
    <w:rPr>
      <w:color w:val="0563C1" w:themeColor="hyperlink"/>
      <w:u w:val="single"/>
    </w:rPr>
  </w:style>
  <w:style w:type="paragraph" w:styleId="Endnotentext">
    <w:name w:val="endnote text"/>
    <w:basedOn w:val="Standard"/>
    <w:link w:val="EndnotentextZchn"/>
    <w:uiPriority w:val="99"/>
    <w:semiHidden/>
    <w:unhideWhenUsed/>
    <w:rsid w:val="0095395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95395B"/>
    <w:rPr>
      <w:sz w:val="20"/>
      <w:szCs w:val="20"/>
    </w:rPr>
  </w:style>
  <w:style w:type="character" w:styleId="Endnotenzeichen">
    <w:name w:val="endnote reference"/>
    <w:basedOn w:val="Absatz-Standardschriftart"/>
    <w:uiPriority w:val="99"/>
    <w:semiHidden/>
    <w:unhideWhenUsed/>
    <w:rsid w:val="0095395B"/>
    <w:rPr>
      <w:vertAlign w:val="superscript"/>
    </w:rPr>
  </w:style>
  <w:style w:type="paragraph" w:styleId="Funotentext">
    <w:name w:val="footnote text"/>
    <w:basedOn w:val="Standard"/>
    <w:link w:val="FunotentextZchn"/>
    <w:uiPriority w:val="99"/>
    <w:semiHidden/>
    <w:unhideWhenUsed/>
    <w:rsid w:val="0095395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5395B"/>
    <w:rPr>
      <w:sz w:val="20"/>
      <w:szCs w:val="20"/>
    </w:rPr>
  </w:style>
  <w:style w:type="character" w:styleId="Funotenzeichen">
    <w:name w:val="footnote reference"/>
    <w:basedOn w:val="Absatz-Standardschriftart"/>
    <w:uiPriority w:val="99"/>
    <w:semiHidden/>
    <w:unhideWhenUsed/>
    <w:rsid w:val="0095395B"/>
    <w:rPr>
      <w:vertAlign w:val="superscript"/>
    </w:rPr>
  </w:style>
  <w:style w:type="paragraph" w:styleId="Listenabsatz">
    <w:name w:val="List Paragraph"/>
    <w:basedOn w:val="Standard"/>
    <w:uiPriority w:val="34"/>
    <w:qFormat/>
    <w:rsid w:val="00895251"/>
    <w:pPr>
      <w:ind w:left="720"/>
      <w:contextualSpacing/>
    </w:pPr>
  </w:style>
  <w:style w:type="character" w:styleId="BesuchterLink">
    <w:name w:val="FollowedHyperlink"/>
    <w:basedOn w:val="Absatz-Standardschriftart"/>
    <w:uiPriority w:val="99"/>
    <w:semiHidden/>
    <w:unhideWhenUsed/>
    <w:rsid w:val="00F016FD"/>
    <w:rPr>
      <w:color w:val="954F72" w:themeColor="followedHyperlink"/>
      <w:u w:val="single"/>
    </w:rPr>
  </w:style>
  <w:style w:type="paragraph" w:styleId="berarbeitung">
    <w:name w:val="Revision"/>
    <w:hidden/>
    <w:uiPriority w:val="99"/>
    <w:semiHidden/>
    <w:rsid w:val="003D1971"/>
    <w:pPr>
      <w:widowControl/>
      <w:suppressAutoHyphens w:val="0"/>
      <w:autoSpaceDN/>
      <w:spacing w:after="0" w:line="240" w:lineRule="auto"/>
      <w:textAlignment w:val="auto"/>
    </w:pPr>
  </w:style>
  <w:style w:type="table" w:styleId="Tabellenraster">
    <w:name w:val="Table Grid"/>
    <w:basedOn w:val="NormaleTabelle"/>
    <w:uiPriority w:val="39"/>
    <w:rsid w:val="00A65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F934A5"/>
    <w:rPr>
      <w:b/>
      <w:bCs/>
    </w:rPr>
  </w:style>
  <w:style w:type="paragraph" w:customStyle="1" w:styleId="bodytext">
    <w:name w:val="bodytext"/>
    <w:basedOn w:val="Standard"/>
    <w:rsid w:val="008740F8"/>
    <w:pPr>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de-AT"/>
    </w:rPr>
  </w:style>
  <w:style w:type="paragraph" w:customStyle="1" w:styleId="text">
    <w:name w:val="text"/>
    <w:basedOn w:val="Standard"/>
    <w:uiPriority w:val="99"/>
    <w:rsid w:val="00650AC5"/>
    <w:pPr>
      <w:autoSpaceDE w:val="0"/>
      <w:adjustRightInd w:val="0"/>
      <w:spacing w:after="0" w:line="288" w:lineRule="auto"/>
      <w:textAlignment w:val="center"/>
    </w:pPr>
    <w:rPr>
      <w:rFonts w:ascii="Gudea (OTF) Regular" w:hAnsi="Gudea (OTF) Regular" w:cs="Gudea (OTF) Regular"/>
      <w:color w:val="000000"/>
      <w:kern w:val="0"/>
      <w:sz w:val="20"/>
      <w:szCs w:val="20"/>
      <w:lang w:val="de-DE"/>
    </w:rPr>
  </w:style>
  <w:style w:type="character" w:customStyle="1" w:styleId="berschrift1Zchn">
    <w:name w:val="Überschrift 1 Zchn"/>
    <w:basedOn w:val="Absatz-Standardschriftart"/>
    <w:link w:val="berschrift1"/>
    <w:uiPriority w:val="9"/>
    <w:rsid w:val="008A3503"/>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8A3503"/>
    <w:rPr>
      <w:rFonts w:ascii="Times New Roman" w:eastAsia="Times New Roman" w:hAnsi="Times New Roman" w:cs="Times New Roman"/>
      <w:b/>
      <w:bCs/>
      <w:kern w:val="0"/>
      <w:sz w:val="36"/>
      <w:szCs w:val="36"/>
      <w:lang w:eastAsia="de-AT"/>
    </w:rPr>
  </w:style>
  <w:style w:type="character" w:customStyle="1" w:styleId="st">
    <w:name w:val="st"/>
    <w:basedOn w:val="Absatz-Standardschriftart"/>
    <w:rsid w:val="0028105F"/>
  </w:style>
  <w:style w:type="character" w:customStyle="1" w:styleId="berschrift3Zchn">
    <w:name w:val="Überschrift 3 Zchn"/>
    <w:basedOn w:val="Absatz-Standardschriftart"/>
    <w:link w:val="berschrift3"/>
    <w:uiPriority w:val="9"/>
    <w:semiHidden/>
    <w:rsid w:val="00C7479E"/>
    <w:rPr>
      <w:rFonts w:asciiTheme="majorHAnsi" w:eastAsiaTheme="majorEastAsia" w:hAnsiTheme="majorHAnsi" w:cstheme="majorBidi"/>
      <w:color w:val="1F4D78" w:themeColor="accent1" w:themeShade="7F"/>
      <w:sz w:val="24"/>
      <w:szCs w:val="24"/>
    </w:rPr>
  </w:style>
  <w:style w:type="character" w:customStyle="1" w:styleId="sizedown">
    <w:name w:val="size_down"/>
    <w:basedOn w:val="Absatz-Standardschriftart"/>
    <w:rsid w:val="002E0506"/>
  </w:style>
  <w:style w:type="paragraph" w:styleId="StandardWeb">
    <w:name w:val="Normal (Web)"/>
    <w:basedOn w:val="Standard"/>
    <w:uiPriority w:val="99"/>
    <w:unhideWhenUsed/>
    <w:rsid w:val="00B92B29"/>
    <w:pPr>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8750">
      <w:bodyDiv w:val="1"/>
      <w:marLeft w:val="0"/>
      <w:marRight w:val="0"/>
      <w:marTop w:val="0"/>
      <w:marBottom w:val="0"/>
      <w:divBdr>
        <w:top w:val="none" w:sz="0" w:space="0" w:color="auto"/>
        <w:left w:val="none" w:sz="0" w:space="0" w:color="auto"/>
        <w:bottom w:val="none" w:sz="0" w:space="0" w:color="auto"/>
        <w:right w:val="none" w:sz="0" w:space="0" w:color="auto"/>
      </w:divBdr>
    </w:div>
    <w:div w:id="84959558">
      <w:bodyDiv w:val="1"/>
      <w:marLeft w:val="0"/>
      <w:marRight w:val="0"/>
      <w:marTop w:val="0"/>
      <w:marBottom w:val="0"/>
      <w:divBdr>
        <w:top w:val="none" w:sz="0" w:space="0" w:color="auto"/>
        <w:left w:val="none" w:sz="0" w:space="0" w:color="auto"/>
        <w:bottom w:val="none" w:sz="0" w:space="0" w:color="auto"/>
        <w:right w:val="none" w:sz="0" w:space="0" w:color="auto"/>
      </w:divBdr>
    </w:div>
    <w:div w:id="144516140">
      <w:bodyDiv w:val="1"/>
      <w:marLeft w:val="0"/>
      <w:marRight w:val="0"/>
      <w:marTop w:val="0"/>
      <w:marBottom w:val="0"/>
      <w:divBdr>
        <w:top w:val="none" w:sz="0" w:space="0" w:color="auto"/>
        <w:left w:val="none" w:sz="0" w:space="0" w:color="auto"/>
        <w:bottom w:val="none" w:sz="0" w:space="0" w:color="auto"/>
        <w:right w:val="none" w:sz="0" w:space="0" w:color="auto"/>
      </w:divBdr>
      <w:divsChild>
        <w:div w:id="1666006698">
          <w:marLeft w:val="0"/>
          <w:marRight w:val="0"/>
          <w:marTop w:val="0"/>
          <w:marBottom w:val="0"/>
          <w:divBdr>
            <w:top w:val="none" w:sz="0" w:space="0" w:color="auto"/>
            <w:left w:val="none" w:sz="0" w:space="0" w:color="auto"/>
            <w:bottom w:val="none" w:sz="0" w:space="0" w:color="auto"/>
            <w:right w:val="none" w:sz="0" w:space="0" w:color="auto"/>
          </w:divBdr>
        </w:div>
      </w:divsChild>
    </w:div>
    <w:div w:id="153952842">
      <w:bodyDiv w:val="1"/>
      <w:marLeft w:val="0"/>
      <w:marRight w:val="0"/>
      <w:marTop w:val="0"/>
      <w:marBottom w:val="0"/>
      <w:divBdr>
        <w:top w:val="none" w:sz="0" w:space="0" w:color="auto"/>
        <w:left w:val="none" w:sz="0" w:space="0" w:color="auto"/>
        <w:bottom w:val="none" w:sz="0" w:space="0" w:color="auto"/>
        <w:right w:val="none" w:sz="0" w:space="0" w:color="auto"/>
      </w:divBdr>
      <w:divsChild>
        <w:div w:id="687298716">
          <w:marLeft w:val="0"/>
          <w:marRight w:val="0"/>
          <w:marTop w:val="0"/>
          <w:marBottom w:val="0"/>
          <w:divBdr>
            <w:top w:val="none" w:sz="0" w:space="0" w:color="auto"/>
            <w:left w:val="none" w:sz="0" w:space="0" w:color="auto"/>
            <w:bottom w:val="none" w:sz="0" w:space="0" w:color="auto"/>
            <w:right w:val="none" w:sz="0" w:space="0" w:color="auto"/>
          </w:divBdr>
        </w:div>
      </w:divsChild>
    </w:div>
    <w:div w:id="224802700">
      <w:bodyDiv w:val="1"/>
      <w:marLeft w:val="0"/>
      <w:marRight w:val="0"/>
      <w:marTop w:val="0"/>
      <w:marBottom w:val="0"/>
      <w:divBdr>
        <w:top w:val="none" w:sz="0" w:space="0" w:color="auto"/>
        <w:left w:val="none" w:sz="0" w:space="0" w:color="auto"/>
        <w:bottom w:val="none" w:sz="0" w:space="0" w:color="auto"/>
        <w:right w:val="none" w:sz="0" w:space="0" w:color="auto"/>
      </w:divBdr>
    </w:div>
    <w:div w:id="484051700">
      <w:bodyDiv w:val="1"/>
      <w:marLeft w:val="0"/>
      <w:marRight w:val="0"/>
      <w:marTop w:val="0"/>
      <w:marBottom w:val="0"/>
      <w:divBdr>
        <w:top w:val="none" w:sz="0" w:space="0" w:color="auto"/>
        <w:left w:val="none" w:sz="0" w:space="0" w:color="auto"/>
        <w:bottom w:val="none" w:sz="0" w:space="0" w:color="auto"/>
        <w:right w:val="none" w:sz="0" w:space="0" w:color="auto"/>
      </w:divBdr>
    </w:div>
    <w:div w:id="581986246">
      <w:bodyDiv w:val="1"/>
      <w:marLeft w:val="0"/>
      <w:marRight w:val="0"/>
      <w:marTop w:val="0"/>
      <w:marBottom w:val="0"/>
      <w:divBdr>
        <w:top w:val="none" w:sz="0" w:space="0" w:color="auto"/>
        <w:left w:val="none" w:sz="0" w:space="0" w:color="auto"/>
        <w:bottom w:val="none" w:sz="0" w:space="0" w:color="auto"/>
        <w:right w:val="none" w:sz="0" w:space="0" w:color="auto"/>
      </w:divBdr>
      <w:divsChild>
        <w:div w:id="1384332635">
          <w:marLeft w:val="403"/>
          <w:marRight w:val="0"/>
          <w:marTop w:val="77"/>
          <w:marBottom w:val="0"/>
          <w:divBdr>
            <w:top w:val="none" w:sz="0" w:space="0" w:color="auto"/>
            <w:left w:val="none" w:sz="0" w:space="0" w:color="auto"/>
            <w:bottom w:val="none" w:sz="0" w:space="0" w:color="auto"/>
            <w:right w:val="none" w:sz="0" w:space="0" w:color="auto"/>
          </w:divBdr>
        </w:div>
        <w:div w:id="1246262800">
          <w:marLeft w:val="403"/>
          <w:marRight w:val="0"/>
          <w:marTop w:val="77"/>
          <w:marBottom w:val="0"/>
          <w:divBdr>
            <w:top w:val="none" w:sz="0" w:space="0" w:color="auto"/>
            <w:left w:val="none" w:sz="0" w:space="0" w:color="auto"/>
            <w:bottom w:val="none" w:sz="0" w:space="0" w:color="auto"/>
            <w:right w:val="none" w:sz="0" w:space="0" w:color="auto"/>
          </w:divBdr>
        </w:div>
        <w:div w:id="2107800697">
          <w:marLeft w:val="403"/>
          <w:marRight w:val="0"/>
          <w:marTop w:val="77"/>
          <w:marBottom w:val="0"/>
          <w:divBdr>
            <w:top w:val="none" w:sz="0" w:space="0" w:color="auto"/>
            <w:left w:val="none" w:sz="0" w:space="0" w:color="auto"/>
            <w:bottom w:val="none" w:sz="0" w:space="0" w:color="auto"/>
            <w:right w:val="none" w:sz="0" w:space="0" w:color="auto"/>
          </w:divBdr>
        </w:div>
        <w:div w:id="2063677541">
          <w:marLeft w:val="403"/>
          <w:marRight w:val="0"/>
          <w:marTop w:val="77"/>
          <w:marBottom w:val="0"/>
          <w:divBdr>
            <w:top w:val="none" w:sz="0" w:space="0" w:color="auto"/>
            <w:left w:val="none" w:sz="0" w:space="0" w:color="auto"/>
            <w:bottom w:val="none" w:sz="0" w:space="0" w:color="auto"/>
            <w:right w:val="none" w:sz="0" w:space="0" w:color="auto"/>
          </w:divBdr>
        </w:div>
      </w:divsChild>
    </w:div>
    <w:div w:id="660305675">
      <w:bodyDiv w:val="1"/>
      <w:marLeft w:val="0"/>
      <w:marRight w:val="0"/>
      <w:marTop w:val="0"/>
      <w:marBottom w:val="0"/>
      <w:divBdr>
        <w:top w:val="none" w:sz="0" w:space="0" w:color="auto"/>
        <w:left w:val="none" w:sz="0" w:space="0" w:color="auto"/>
        <w:bottom w:val="none" w:sz="0" w:space="0" w:color="auto"/>
        <w:right w:val="none" w:sz="0" w:space="0" w:color="auto"/>
      </w:divBdr>
    </w:div>
    <w:div w:id="735708995">
      <w:bodyDiv w:val="1"/>
      <w:marLeft w:val="0"/>
      <w:marRight w:val="0"/>
      <w:marTop w:val="0"/>
      <w:marBottom w:val="0"/>
      <w:divBdr>
        <w:top w:val="none" w:sz="0" w:space="0" w:color="auto"/>
        <w:left w:val="none" w:sz="0" w:space="0" w:color="auto"/>
        <w:bottom w:val="none" w:sz="0" w:space="0" w:color="auto"/>
        <w:right w:val="none" w:sz="0" w:space="0" w:color="auto"/>
      </w:divBdr>
    </w:div>
    <w:div w:id="889343639">
      <w:bodyDiv w:val="1"/>
      <w:marLeft w:val="0"/>
      <w:marRight w:val="0"/>
      <w:marTop w:val="0"/>
      <w:marBottom w:val="0"/>
      <w:divBdr>
        <w:top w:val="none" w:sz="0" w:space="0" w:color="auto"/>
        <w:left w:val="none" w:sz="0" w:space="0" w:color="auto"/>
        <w:bottom w:val="none" w:sz="0" w:space="0" w:color="auto"/>
        <w:right w:val="none" w:sz="0" w:space="0" w:color="auto"/>
      </w:divBdr>
    </w:div>
    <w:div w:id="914125979">
      <w:bodyDiv w:val="1"/>
      <w:marLeft w:val="0"/>
      <w:marRight w:val="0"/>
      <w:marTop w:val="0"/>
      <w:marBottom w:val="0"/>
      <w:divBdr>
        <w:top w:val="none" w:sz="0" w:space="0" w:color="auto"/>
        <w:left w:val="none" w:sz="0" w:space="0" w:color="auto"/>
        <w:bottom w:val="none" w:sz="0" w:space="0" w:color="auto"/>
        <w:right w:val="none" w:sz="0" w:space="0" w:color="auto"/>
      </w:divBdr>
    </w:div>
    <w:div w:id="1045255584">
      <w:bodyDiv w:val="1"/>
      <w:marLeft w:val="0"/>
      <w:marRight w:val="0"/>
      <w:marTop w:val="0"/>
      <w:marBottom w:val="0"/>
      <w:divBdr>
        <w:top w:val="none" w:sz="0" w:space="0" w:color="auto"/>
        <w:left w:val="none" w:sz="0" w:space="0" w:color="auto"/>
        <w:bottom w:val="none" w:sz="0" w:space="0" w:color="auto"/>
        <w:right w:val="none" w:sz="0" w:space="0" w:color="auto"/>
      </w:divBdr>
    </w:div>
    <w:div w:id="1090079370">
      <w:bodyDiv w:val="1"/>
      <w:marLeft w:val="0"/>
      <w:marRight w:val="0"/>
      <w:marTop w:val="0"/>
      <w:marBottom w:val="0"/>
      <w:divBdr>
        <w:top w:val="none" w:sz="0" w:space="0" w:color="auto"/>
        <w:left w:val="none" w:sz="0" w:space="0" w:color="auto"/>
        <w:bottom w:val="none" w:sz="0" w:space="0" w:color="auto"/>
        <w:right w:val="none" w:sz="0" w:space="0" w:color="auto"/>
      </w:divBdr>
    </w:div>
    <w:div w:id="1352948140">
      <w:bodyDiv w:val="1"/>
      <w:marLeft w:val="0"/>
      <w:marRight w:val="0"/>
      <w:marTop w:val="0"/>
      <w:marBottom w:val="0"/>
      <w:divBdr>
        <w:top w:val="none" w:sz="0" w:space="0" w:color="auto"/>
        <w:left w:val="none" w:sz="0" w:space="0" w:color="auto"/>
        <w:bottom w:val="none" w:sz="0" w:space="0" w:color="auto"/>
        <w:right w:val="none" w:sz="0" w:space="0" w:color="auto"/>
      </w:divBdr>
    </w:div>
    <w:div w:id="1447574945">
      <w:bodyDiv w:val="1"/>
      <w:marLeft w:val="0"/>
      <w:marRight w:val="0"/>
      <w:marTop w:val="0"/>
      <w:marBottom w:val="0"/>
      <w:divBdr>
        <w:top w:val="none" w:sz="0" w:space="0" w:color="auto"/>
        <w:left w:val="none" w:sz="0" w:space="0" w:color="auto"/>
        <w:bottom w:val="none" w:sz="0" w:space="0" w:color="auto"/>
        <w:right w:val="none" w:sz="0" w:space="0" w:color="auto"/>
      </w:divBdr>
    </w:div>
    <w:div w:id="1613897246">
      <w:bodyDiv w:val="1"/>
      <w:marLeft w:val="0"/>
      <w:marRight w:val="0"/>
      <w:marTop w:val="0"/>
      <w:marBottom w:val="0"/>
      <w:divBdr>
        <w:top w:val="none" w:sz="0" w:space="0" w:color="auto"/>
        <w:left w:val="none" w:sz="0" w:space="0" w:color="auto"/>
        <w:bottom w:val="none" w:sz="0" w:space="0" w:color="auto"/>
        <w:right w:val="none" w:sz="0" w:space="0" w:color="auto"/>
      </w:divBdr>
    </w:div>
    <w:div w:id="1630622792">
      <w:bodyDiv w:val="1"/>
      <w:marLeft w:val="0"/>
      <w:marRight w:val="0"/>
      <w:marTop w:val="0"/>
      <w:marBottom w:val="0"/>
      <w:divBdr>
        <w:top w:val="none" w:sz="0" w:space="0" w:color="auto"/>
        <w:left w:val="none" w:sz="0" w:space="0" w:color="auto"/>
        <w:bottom w:val="none" w:sz="0" w:space="0" w:color="auto"/>
        <w:right w:val="none" w:sz="0" w:space="0" w:color="auto"/>
      </w:divBdr>
    </w:div>
    <w:div w:id="1687637448">
      <w:bodyDiv w:val="1"/>
      <w:marLeft w:val="0"/>
      <w:marRight w:val="0"/>
      <w:marTop w:val="0"/>
      <w:marBottom w:val="0"/>
      <w:divBdr>
        <w:top w:val="none" w:sz="0" w:space="0" w:color="auto"/>
        <w:left w:val="none" w:sz="0" w:space="0" w:color="auto"/>
        <w:bottom w:val="none" w:sz="0" w:space="0" w:color="auto"/>
        <w:right w:val="none" w:sz="0" w:space="0" w:color="auto"/>
      </w:divBdr>
    </w:div>
    <w:div w:id="1897357232">
      <w:bodyDiv w:val="1"/>
      <w:marLeft w:val="0"/>
      <w:marRight w:val="0"/>
      <w:marTop w:val="0"/>
      <w:marBottom w:val="0"/>
      <w:divBdr>
        <w:top w:val="none" w:sz="0" w:space="0" w:color="auto"/>
        <w:left w:val="none" w:sz="0" w:space="0" w:color="auto"/>
        <w:bottom w:val="none" w:sz="0" w:space="0" w:color="auto"/>
        <w:right w:val="none" w:sz="0" w:space="0" w:color="auto"/>
      </w:divBdr>
    </w:div>
    <w:div w:id="2095005971">
      <w:bodyDiv w:val="1"/>
      <w:marLeft w:val="0"/>
      <w:marRight w:val="0"/>
      <w:marTop w:val="0"/>
      <w:marBottom w:val="0"/>
      <w:divBdr>
        <w:top w:val="none" w:sz="0" w:space="0" w:color="auto"/>
        <w:left w:val="none" w:sz="0" w:space="0" w:color="auto"/>
        <w:bottom w:val="none" w:sz="0" w:space="0" w:color="auto"/>
        <w:right w:val="none" w:sz="0" w:space="0" w:color="auto"/>
      </w:divBdr>
      <w:divsChild>
        <w:div w:id="1044061976">
          <w:marLeft w:val="878"/>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efanie.lehrner@tatwort.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bensmittel-sind-kostbar.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FCBAA-CC9B-4055-9410-55B5F239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946</Words>
  <Characters>5962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Zotz</dc:creator>
  <cp:lastModifiedBy>Prutsch Nicole</cp:lastModifiedBy>
  <cp:revision>4</cp:revision>
  <cp:lastPrinted>2019-10-16T09:51:00Z</cp:lastPrinted>
  <dcterms:created xsi:type="dcterms:W3CDTF">2019-10-16T10:19:00Z</dcterms:created>
  <dcterms:modified xsi:type="dcterms:W3CDTF">2019-10-16T10:20:00Z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